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45D" w:rsidRDefault="00F67141" w:rsidP="00F67141">
      <w:pPr>
        <w:rPr>
          <w:rFonts w:ascii="Arial" w:hAnsi="Arial" w:cs="Arial"/>
          <w:b/>
          <w:smallCaps/>
          <w:sz w:val="24"/>
          <w:szCs w:val="24"/>
        </w:rPr>
      </w:pPr>
      <w:r w:rsidRPr="004A413F">
        <w:rPr>
          <w:rFonts w:ascii="Arial" w:hAnsi="Arial" w:cs="Arial"/>
          <w:b/>
          <w:smallCaps/>
          <w:sz w:val="24"/>
          <w:szCs w:val="24"/>
        </w:rPr>
        <w:t>Royal School for the Deaf Derby</w:t>
      </w:r>
      <w:r w:rsidRPr="004A413F">
        <w:rPr>
          <w:rFonts w:ascii="Arial" w:hAnsi="Arial" w:cs="Arial"/>
          <w:b/>
          <w:smallCaps/>
          <w:sz w:val="24"/>
          <w:szCs w:val="24"/>
        </w:rPr>
        <w:t xml:space="preserve"> | </w:t>
      </w:r>
      <w:r w:rsidR="002248DB">
        <w:rPr>
          <w:rFonts w:ascii="Arial" w:hAnsi="Arial" w:cs="Arial"/>
          <w:b/>
          <w:smallCaps/>
          <w:sz w:val="24"/>
          <w:szCs w:val="24"/>
        </w:rPr>
        <w:t>Governing Body</w:t>
      </w:r>
    </w:p>
    <w:p w:rsidR="002248DB" w:rsidRDefault="002248DB" w:rsidP="00F67141">
      <w:pPr>
        <w:rPr>
          <w:rFonts w:ascii="Arial" w:hAnsi="Arial" w:cs="Arial"/>
          <w:b/>
          <w:smallCaps/>
          <w:sz w:val="24"/>
          <w:szCs w:val="24"/>
        </w:rPr>
      </w:pPr>
    </w:p>
    <w:p w:rsidR="002248DB" w:rsidRPr="002248DB" w:rsidRDefault="002248DB" w:rsidP="002248DB">
      <w:pPr>
        <w:spacing w:before="375" w:after="225" w:line="375" w:lineRule="atLeast"/>
        <w:ind w:right="-613"/>
        <w:outlineLvl w:val="3"/>
        <w:rPr>
          <w:rFonts w:ascii="Arial" w:eastAsia="Times New Roman" w:hAnsi="Arial" w:cs="Arial"/>
          <w:caps/>
          <w:color w:val="4B4B4B"/>
          <w:sz w:val="29"/>
          <w:szCs w:val="29"/>
          <w:lang w:eastAsia="en-GB"/>
        </w:rPr>
      </w:pPr>
      <w:r w:rsidRPr="002248DB">
        <w:rPr>
          <w:rFonts w:ascii="Arial" w:eastAsia="Times New Roman" w:hAnsi="Arial" w:cs="Arial"/>
          <w:caps/>
          <w:color w:val="4B4B4B"/>
          <w:sz w:val="29"/>
          <w:szCs w:val="29"/>
          <w:lang w:eastAsia="en-GB"/>
        </w:rPr>
        <w:t>T</w:t>
      </w:r>
      <w:r w:rsidRPr="002248DB">
        <w:rPr>
          <w:rFonts w:ascii="Arial" w:eastAsia="Times New Roman" w:hAnsi="Arial" w:cs="Arial"/>
          <w:caps/>
          <w:color w:val="4B4B4B"/>
          <w:sz w:val="29"/>
          <w:szCs w:val="29"/>
          <w:lang w:eastAsia="en-GB"/>
        </w:rPr>
        <w:t>HE ROLE OF A GOVERNOR</w:t>
      </w:r>
    </w:p>
    <w:p w:rsidR="002248DB" w:rsidRPr="002248DB" w:rsidRDefault="002248DB" w:rsidP="002248DB">
      <w:pPr>
        <w:spacing w:before="225" w:after="225" w:line="240" w:lineRule="auto"/>
        <w:ind w:right="-613"/>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 xml:space="preserve">A Governor is essentially a “critical friend” of the school. Governors do not generally make school policy, though no major change to the nature of the school </w:t>
      </w:r>
      <w:proofErr w:type="gramStart"/>
      <w:r w:rsidRPr="002248DB">
        <w:rPr>
          <w:rFonts w:ascii="Arial" w:eastAsia="Times New Roman" w:hAnsi="Arial" w:cs="Arial"/>
          <w:color w:val="4B4B4B"/>
          <w:sz w:val="23"/>
          <w:szCs w:val="23"/>
          <w:lang w:eastAsia="en-GB"/>
        </w:rPr>
        <w:t>could be made</w:t>
      </w:r>
      <w:proofErr w:type="gramEnd"/>
      <w:r w:rsidRPr="002248DB">
        <w:rPr>
          <w:rFonts w:ascii="Arial" w:eastAsia="Times New Roman" w:hAnsi="Arial" w:cs="Arial"/>
          <w:color w:val="4B4B4B"/>
          <w:sz w:val="23"/>
          <w:szCs w:val="23"/>
          <w:lang w:eastAsia="en-GB"/>
        </w:rPr>
        <w:t xml:space="preserve"> without the consent of the Governing Body. Rather, they look at school policy and practice, can recommend modification or change, and monitor the work of the school. They also have many opportunities to show support or get involved. It should be an ‘Eyes on, Hands off’ approach.</w:t>
      </w:r>
    </w:p>
    <w:p w:rsidR="002248DB" w:rsidRPr="002248DB" w:rsidRDefault="002248DB" w:rsidP="002248DB">
      <w:pPr>
        <w:spacing w:before="225" w:after="225" w:line="240" w:lineRule="auto"/>
        <w:ind w:right="-613"/>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The current legislation requires all Governors to have an enhanced Disclosure and Barring Service (DBS) check.</w:t>
      </w:r>
    </w:p>
    <w:p w:rsidR="002248DB" w:rsidRPr="002248DB" w:rsidRDefault="002248DB" w:rsidP="002248DB">
      <w:pPr>
        <w:spacing w:before="375" w:after="225" w:line="375" w:lineRule="atLeast"/>
        <w:ind w:right="-613"/>
        <w:outlineLvl w:val="3"/>
        <w:rPr>
          <w:rFonts w:ascii="Arial" w:eastAsia="Times New Roman" w:hAnsi="Arial" w:cs="Arial"/>
          <w:caps/>
          <w:color w:val="4B4B4B"/>
          <w:sz w:val="29"/>
          <w:szCs w:val="29"/>
          <w:lang w:eastAsia="en-GB"/>
        </w:rPr>
      </w:pPr>
      <w:r w:rsidRPr="002248DB">
        <w:rPr>
          <w:rFonts w:ascii="Arial" w:eastAsia="Times New Roman" w:hAnsi="Arial" w:cs="Arial"/>
          <w:caps/>
          <w:color w:val="4B4B4B"/>
          <w:sz w:val="29"/>
          <w:szCs w:val="29"/>
          <w:lang w:eastAsia="en-GB"/>
        </w:rPr>
        <w:t>COMMITMENT</w:t>
      </w:r>
    </w:p>
    <w:p w:rsidR="002248DB" w:rsidRPr="002248DB" w:rsidRDefault="002248DB" w:rsidP="002248DB">
      <w:pPr>
        <w:spacing w:before="225" w:after="225" w:line="240" w:lineRule="auto"/>
        <w:ind w:right="-613"/>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 xml:space="preserve">All Governors are volunteers; they have some legal obligations and it </w:t>
      </w:r>
      <w:proofErr w:type="gramStart"/>
      <w:r w:rsidRPr="002248DB">
        <w:rPr>
          <w:rFonts w:ascii="Arial" w:eastAsia="Times New Roman" w:hAnsi="Arial" w:cs="Arial"/>
          <w:color w:val="4B4B4B"/>
          <w:sz w:val="23"/>
          <w:szCs w:val="23"/>
          <w:lang w:eastAsia="en-GB"/>
        </w:rPr>
        <w:t>is hoped</w:t>
      </w:r>
      <w:proofErr w:type="gramEnd"/>
      <w:r w:rsidRPr="002248DB">
        <w:rPr>
          <w:rFonts w:ascii="Arial" w:eastAsia="Times New Roman" w:hAnsi="Arial" w:cs="Arial"/>
          <w:color w:val="4B4B4B"/>
          <w:sz w:val="23"/>
          <w:szCs w:val="23"/>
          <w:lang w:eastAsia="en-GB"/>
        </w:rPr>
        <w:t xml:space="preserve"> that they will also wish to show a supportive interest in many aspects of school life. The Governors meet twice a term as a Full Governing Body (FGB). The FGB </w:t>
      </w:r>
      <w:proofErr w:type="gramStart"/>
      <w:r w:rsidRPr="002248DB">
        <w:rPr>
          <w:rFonts w:ascii="Arial" w:eastAsia="Times New Roman" w:hAnsi="Arial" w:cs="Arial"/>
          <w:color w:val="4B4B4B"/>
          <w:sz w:val="23"/>
          <w:szCs w:val="23"/>
          <w:lang w:eastAsia="en-GB"/>
        </w:rPr>
        <w:t>is divided</w:t>
      </w:r>
      <w:proofErr w:type="gramEnd"/>
      <w:r w:rsidRPr="002248DB">
        <w:rPr>
          <w:rFonts w:ascii="Arial" w:eastAsia="Times New Roman" w:hAnsi="Arial" w:cs="Arial"/>
          <w:color w:val="4B4B4B"/>
          <w:sz w:val="23"/>
          <w:szCs w:val="23"/>
          <w:lang w:eastAsia="en-GB"/>
        </w:rPr>
        <w:t xml:space="preserve"> into three committees, Pupil Well-being and Attainment, Resources and Finance. Each governor is on one of these committees and each committee meets twice a term. Governors are required to attend all these evening meetings, or send a reason and apology if they cannot. </w:t>
      </w:r>
      <w:proofErr w:type="gramStart"/>
      <w:r w:rsidRPr="002248DB">
        <w:rPr>
          <w:rFonts w:ascii="Arial" w:eastAsia="Times New Roman" w:hAnsi="Arial" w:cs="Arial"/>
          <w:color w:val="4B4B4B"/>
          <w:sz w:val="23"/>
          <w:szCs w:val="23"/>
          <w:lang w:eastAsia="en-GB"/>
        </w:rPr>
        <w:t>Paperwork which Governors are required to read</w:t>
      </w:r>
      <w:proofErr w:type="gramEnd"/>
      <w:r w:rsidRPr="002248DB">
        <w:rPr>
          <w:rFonts w:ascii="Arial" w:eastAsia="Times New Roman" w:hAnsi="Arial" w:cs="Arial"/>
          <w:color w:val="4B4B4B"/>
          <w:sz w:val="23"/>
          <w:szCs w:val="23"/>
          <w:lang w:eastAsia="en-GB"/>
        </w:rPr>
        <w:t xml:space="preserve"> will usually be sent out in advance.</w:t>
      </w:r>
    </w:p>
    <w:p w:rsidR="002248DB" w:rsidRPr="002248DB" w:rsidRDefault="002248DB" w:rsidP="002248DB">
      <w:pPr>
        <w:spacing w:before="225" w:after="225" w:line="240" w:lineRule="auto"/>
        <w:ind w:right="-613"/>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 xml:space="preserve">Governors </w:t>
      </w:r>
      <w:proofErr w:type="gramStart"/>
      <w:r w:rsidRPr="002248DB">
        <w:rPr>
          <w:rFonts w:ascii="Arial" w:eastAsia="Times New Roman" w:hAnsi="Arial" w:cs="Arial"/>
          <w:color w:val="4B4B4B"/>
          <w:sz w:val="23"/>
          <w:szCs w:val="23"/>
          <w:lang w:eastAsia="en-GB"/>
        </w:rPr>
        <w:t>are also paired</w:t>
      </w:r>
      <w:proofErr w:type="gramEnd"/>
      <w:r w:rsidRPr="002248DB">
        <w:rPr>
          <w:rFonts w:ascii="Arial" w:eastAsia="Times New Roman" w:hAnsi="Arial" w:cs="Arial"/>
          <w:color w:val="4B4B4B"/>
          <w:sz w:val="23"/>
          <w:szCs w:val="23"/>
          <w:lang w:eastAsia="en-GB"/>
        </w:rPr>
        <w:t xml:space="preserve"> with a curriculum department or area of special activity. They </w:t>
      </w:r>
      <w:proofErr w:type="gramStart"/>
      <w:r w:rsidRPr="002248DB">
        <w:rPr>
          <w:rFonts w:ascii="Arial" w:eastAsia="Times New Roman" w:hAnsi="Arial" w:cs="Arial"/>
          <w:color w:val="4B4B4B"/>
          <w:sz w:val="23"/>
          <w:szCs w:val="23"/>
          <w:lang w:eastAsia="en-GB"/>
        </w:rPr>
        <w:t>are asked</w:t>
      </w:r>
      <w:proofErr w:type="gramEnd"/>
      <w:r w:rsidRPr="002248DB">
        <w:rPr>
          <w:rFonts w:ascii="Arial" w:eastAsia="Times New Roman" w:hAnsi="Arial" w:cs="Arial"/>
          <w:color w:val="4B4B4B"/>
          <w:sz w:val="23"/>
          <w:szCs w:val="23"/>
          <w:lang w:eastAsia="en-GB"/>
        </w:rPr>
        <w:t xml:space="preserve"> to form links with the teachers and take a supportive role.</w:t>
      </w:r>
    </w:p>
    <w:p w:rsidR="002248DB" w:rsidRPr="002248DB" w:rsidRDefault="002248DB" w:rsidP="002248DB">
      <w:pPr>
        <w:spacing w:before="225" w:after="225" w:line="240" w:lineRule="auto"/>
        <w:ind w:right="-613"/>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Governors are encouraged to attend some of the school’s special events.</w:t>
      </w:r>
    </w:p>
    <w:p w:rsidR="002248DB" w:rsidRPr="002248DB" w:rsidRDefault="002248DB" w:rsidP="002248DB">
      <w:pPr>
        <w:spacing w:before="225" w:after="225" w:line="240" w:lineRule="auto"/>
        <w:ind w:right="-613"/>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 xml:space="preserve">More experienced Governors </w:t>
      </w:r>
      <w:proofErr w:type="gramStart"/>
      <w:r w:rsidRPr="002248DB">
        <w:rPr>
          <w:rFonts w:ascii="Arial" w:eastAsia="Times New Roman" w:hAnsi="Arial" w:cs="Arial"/>
          <w:color w:val="4B4B4B"/>
          <w:sz w:val="23"/>
          <w:szCs w:val="23"/>
          <w:lang w:eastAsia="en-GB"/>
        </w:rPr>
        <w:t>are asked</w:t>
      </w:r>
      <w:proofErr w:type="gramEnd"/>
      <w:r w:rsidRPr="002248DB">
        <w:rPr>
          <w:rFonts w:ascii="Arial" w:eastAsia="Times New Roman" w:hAnsi="Arial" w:cs="Arial"/>
          <w:color w:val="4B4B4B"/>
          <w:sz w:val="23"/>
          <w:szCs w:val="23"/>
          <w:lang w:eastAsia="en-GB"/>
        </w:rPr>
        <w:t xml:space="preserve"> to join small working parties with specific responsibilities e.g. the Disciplinary Committee or Staff Appointments and Selection. All of these groups have the input of a member of staff from the school’s Senior Leadership Team.</w:t>
      </w:r>
    </w:p>
    <w:p w:rsidR="002248DB" w:rsidRPr="002248DB" w:rsidRDefault="002248DB" w:rsidP="002248DB">
      <w:pPr>
        <w:spacing w:before="225" w:after="225" w:line="240" w:lineRule="auto"/>
        <w:ind w:right="-613"/>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 xml:space="preserve">All the essential meetings </w:t>
      </w:r>
      <w:proofErr w:type="gramStart"/>
      <w:r w:rsidRPr="002248DB">
        <w:rPr>
          <w:rFonts w:ascii="Arial" w:eastAsia="Times New Roman" w:hAnsi="Arial" w:cs="Arial"/>
          <w:color w:val="4B4B4B"/>
          <w:sz w:val="23"/>
          <w:szCs w:val="23"/>
          <w:lang w:eastAsia="en-GB"/>
        </w:rPr>
        <w:t>are held</w:t>
      </w:r>
      <w:proofErr w:type="gramEnd"/>
      <w:r w:rsidRPr="002248DB">
        <w:rPr>
          <w:rFonts w:ascii="Arial" w:eastAsia="Times New Roman" w:hAnsi="Arial" w:cs="Arial"/>
          <w:color w:val="4B4B4B"/>
          <w:sz w:val="23"/>
          <w:szCs w:val="23"/>
          <w:lang w:eastAsia="en-GB"/>
        </w:rPr>
        <w:t xml:space="preserve"> in the evenings but it is helpful if Governors can occasionally attend during the day.</w:t>
      </w:r>
      <w:bookmarkStart w:id="0" w:name="_GoBack"/>
      <w:bookmarkEnd w:id="0"/>
    </w:p>
    <w:p w:rsidR="002248DB" w:rsidRPr="002248DB" w:rsidRDefault="002248DB" w:rsidP="002248DB">
      <w:pPr>
        <w:spacing w:before="375" w:after="225" w:line="375" w:lineRule="atLeast"/>
        <w:ind w:right="-613"/>
        <w:outlineLvl w:val="3"/>
        <w:rPr>
          <w:rFonts w:ascii="Arial" w:eastAsia="Times New Roman" w:hAnsi="Arial" w:cs="Arial"/>
          <w:caps/>
          <w:color w:val="4B4B4B"/>
          <w:sz w:val="29"/>
          <w:szCs w:val="29"/>
          <w:lang w:eastAsia="en-GB"/>
        </w:rPr>
      </w:pPr>
      <w:r w:rsidRPr="002248DB">
        <w:rPr>
          <w:rFonts w:ascii="Arial" w:eastAsia="Times New Roman" w:hAnsi="Arial" w:cs="Arial"/>
          <w:caps/>
          <w:color w:val="4B4B4B"/>
          <w:sz w:val="29"/>
          <w:szCs w:val="29"/>
          <w:lang w:eastAsia="en-GB"/>
        </w:rPr>
        <w:t>CONFIDENTIALITY</w:t>
      </w:r>
    </w:p>
    <w:p w:rsidR="002248DB" w:rsidRPr="002248DB" w:rsidRDefault="002248DB" w:rsidP="002248DB">
      <w:pPr>
        <w:spacing w:before="225" w:after="225" w:line="240" w:lineRule="auto"/>
        <w:ind w:right="-613"/>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From time to time Governors are trusted with confidential information.</w:t>
      </w:r>
    </w:p>
    <w:p w:rsidR="002248DB" w:rsidRPr="002248DB" w:rsidRDefault="002248DB" w:rsidP="002248DB">
      <w:pPr>
        <w:spacing w:before="375" w:after="225" w:line="375" w:lineRule="atLeast"/>
        <w:ind w:right="-613"/>
        <w:outlineLvl w:val="3"/>
        <w:rPr>
          <w:rFonts w:ascii="Arial" w:eastAsia="Times New Roman" w:hAnsi="Arial" w:cs="Arial"/>
          <w:caps/>
          <w:color w:val="4B4B4B"/>
          <w:sz w:val="29"/>
          <w:szCs w:val="29"/>
          <w:lang w:eastAsia="en-GB"/>
        </w:rPr>
      </w:pPr>
      <w:r w:rsidRPr="002248DB">
        <w:rPr>
          <w:rFonts w:ascii="Arial" w:eastAsia="Times New Roman" w:hAnsi="Arial" w:cs="Arial"/>
          <w:caps/>
          <w:color w:val="4B4B4B"/>
          <w:sz w:val="29"/>
          <w:szCs w:val="29"/>
          <w:lang w:eastAsia="en-GB"/>
        </w:rPr>
        <w:t>TRAINING AND SUPPORT</w:t>
      </w:r>
    </w:p>
    <w:p w:rsidR="002248DB" w:rsidRPr="002248DB" w:rsidRDefault="002248DB" w:rsidP="002248DB">
      <w:pPr>
        <w:spacing w:before="225" w:after="225" w:line="240" w:lineRule="auto"/>
        <w:ind w:right="-613"/>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 xml:space="preserve">New Governors </w:t>
      </w:r>
      <w:proofErr w:type="gramStart"/>
      <w:r w:rsidRPr="002248DB">
        <w:rPr>
          <w:rFonts w:ascii="Arial" w:eastAsia="Times New Roman" w:hAnsi="Arial" w:cs="Arial"/>
          <w:color w:val="4B4B4B"/>
          <w:sz w:val="23"/>
          <w:szCs w:val="23"/>
          <w:lang w:eastAsia="en-GB"/>
        </w:rPr>
        <w:t>are paired</w:t>
      </w:r>
      <w:proofErr w:type="gramEnd"/>
      <w:r w:rsidRPr="002248DB">
        <w:rPr>
          <w:rFonts w:ascii="Arial" w:eastAsia="Times New Roman" w:hAnsi="Arial" w:cs="Arial"/>
          <w:color w:val="4B4B4B"/>
          <w:sz w:val="23"/>
          <w:szCs w:val="23"/>
          <w:lang w:eastAsia="en-GB"/>
        </w:rPr>
        <w:t xml:space="preserve"> with a more experienced one who will be their mentor. The Local Authority currently runs courses for Governors. RSDD also arranges several training sessions for its governors. Governors </w:t>
      </w:r>
      <w:proofErr w:type="gramStart"/>
      <w:r w:rsidRPr="002248DB">
        <w:rPr>
          <w:rFonts w:ascii="Arial" w:eastAsia="Times New Roman" w:hAnsi="Arial" w:cs="Arial"/>
          <w:color w:val="4B4B4B"/>
          <w:sz w:val="23"/>
          <w:szCs w:val="23"/>
          <w:lang w:eastAsia="en-GB"/>
        </w:rPr>
        <w:t>are given</w:t>
      </w:r>
      <w:proofErr w:type="gramEnd"/>
      <w:r w:rsidRPr="002248DB">
        <w:rPr>
          <w:rFonts w:ascii="Arial" w:eastAsia="Times New Roman" w:hAnsi="Arial" w:cs="Arial"/>
          <w:color w:val="4B4B4B"/>
          <w:sz w:val="23"/>
          <w:szCs w:val="23"/>
          <w:lang w:eastAsia="en-GB"/>
        </w:rPr>
        <w:t xml:space="preserve"> a comprehensive Handbook.</w:t>
      </w:r>
    </w:p>
    <w:p w:rsidR="002248DB" w:rsidRPr="002248DB" w:rsidRDefault="002248DB" w:rsidP="002248DB">
      <w:pPr>
        <w:spacing w:before="225" w:after="225" w:line="240" w:lineRule="auto"/>
        <w:ind w:right="-613"/>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To sum up: Governors give their time for free, have significant responsibilities, have to do quite a lot of reading – but most of all do a very important and rewarding job for the school.</w:t>
      </w:r>
    </w:p>
    <w:p w:rsidR="002248DB" w:rsidRPr="002248DB" w:rsidRDefault="002248DB" w:rsidP="002248DB">
      <w:pPr>
        <w:spacing w:before="225" w:after="225" w:line="240" w:lineRule="auto"/>
        <w:ind w:right="-613"/>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 </w:t>
      </w:r>
    </w:p>
    <w:p w:rsidR="002248DB" w:rsidRPr="002248DB" w:rsidRDefault="002248DB" w:rsidP="002248DB">
      <w:pPr>
        <w:spacing w:before="225" w:after="225" w:line="240" w:lineRule="auto"/>
        <w:ind w:right="-613"/>
        <w:rPr>
          <w:rFonts w:ascii="Arial" w:eastAsia="Times New Roman" w:hAnsi="Arial" w:cs="Arial"/>
          <w:caps/>
          <w:color w:val="4B4B4B"/>
          <w:sz w:val="29"/>
          <w:szCs w:val="29"/>
          <w:lang w:eastAsia="en-GB"/>
        </w:rPr>
      </w:pPr>
      <w:r w:rsidRPr="002248DB">
        <w:rPr>
          <w:rFonts w:ascii="Arial" w:eastAsia="Times New Roman" w:hAnsi="Arial" w:cs="Arial"/>
          <w:color w:val="4B4B4B"/>
          <w:sz w:val="23"/>
          <w:szCs w:val="23"/>
          <w:lang w:eastAsia="en-GB"/>
        </w:rPr>
        <w:lastRenderedPageBreak/>
        <w:t> </w:t>
      </w:r>
      <w:r w:rsidRPr="002248DB">
        <w:rPr>
          <w:rFonts w:ascii="Arial" w:eastAsia="Times New Roman" w:hAnsi="Arial" w:cs="Arial"/>
          <w:caps/>
          <w:color w:val="4B4B4B"/>
          <w:sz w:val="29"/>
          <w:szCs w:val="29"/>
          <w:lang w:eastAsia="en-GB"/>
        </w:rPr>
        <w:t>JANET HALL AND HEATHER FLOCKTON JOINT CHAIR OF THE GOVERNORS</w:t>
      </w:r>
    </w:p>
    <w:tbl>
      <w:tblPr>
        <w:tblW w:w="10665" w:type="dxa"/>
        <w:shd w:val="clear" w:color="auto" w:fill="DDE9FF"/>
        <w:tblCellMar>
          <w:top w:w="75" w:type="dxa"/>
          <w:left w:w="75" w:type="dxa"/>
          <w:bottom w:w="75" w:type="dxa"/>
          <w:right w:w="75" w:type="dxa"/>
        </w:tblCellMar>
        <w:tblLook w:val="04A0" w:firstRow="1" w:lastRow="0" w:firstColumn="1" w:lastColumn="0" w:noHBand="0" w:noVBand="1"/>
      </w:tblPr>
      <w:tblGrid>
        <w:gridCol w:w="7513"/>
        <w:gridCol w:w="3152"/>
      </w:tblGrid>
      <w:tr w:rsidR="002248DB" w:rsidRPr="002248DB" w:rsidTr="002248DB">
        <w:tc>
          <w:tcPr>
            <w:tcW w:w="7513" w:type="dxa"/>
            <w:shd w:val="clear" w:color="auto" w:fill="auto"/>
            <w:vAlign w:val="center"/>
            <w:hideMark/>
          </w:tcPr>
          <w:p w:rsidR="002248DB" w:rsidRPr="002248DB" w:rsidRDefault="002248DB" w:rsidP="002248DB">
            <w:pPr>
              <w:spacing w:before="225" w:after="225" w:line="240" w:lineRule="auto"/>
              <w:ind w:right="72"/>
              <w:rPr>
                <w:rFonts w:ascii="Arial" w:eastAsia="Times New Roman" w:hAnsi="Arial" w:cs="Arial"/>
                <w:color w:val="4B4B4B"/>
                <w:lang w:eastAsia="en-GB"/>
              </w:rPr>
            </w:pPr>
            <w:r w:rsidRPr="002248DB">
              <w:rPr>
                <w:rFonts w:ascii="Arial" w:eastAsia="Times New Roman" w:hAnsi="Arial" w:cs="Arial"/>
                <w:color w:val="4B4B4B"/>
                <w:lang w:eastAsia="en-GB"/>
              </w:rPr>
              <w:t xml:space="preserve">I started my career as a mainstream teacher but after volunteering </w:t>
            </w:r>
            <w:proofErr w:type="gramStart"/>
            <w:r w:rsidRPr="002248DB">
              <w:rPr>
                <w:rFonts w:ascii="Arial" w:eastAsia="Times New Roman" w:hAnsi="Arial" w:cs="Arial"/>
                <w:color w:val="4B4B4B"/>
                <w:lang w:eastAsia="en-GB"/>
              </w:rPr>
              <w:t xml:space="preserve">at a youth club for deaf children at the </w:t>
            </w:r>
            <w:proofErr w:type="spellStart"/>
            <w:r w:rsidRPr="002248DB">
              <w:rPr>
                <w:rFonts w:ascii="Arial" w:eastAsia="Times New Roman" w:hAnsi="Arial" w:cs="Arial"/>
                <w:color w:val="4B4B4B"/>
                <w:lang w:eastAsia="en-GB"/>
              </w:rPr>
              <w:t>Rycote</w:t>
            </w:r>
            <w:proofErr w:type="spellEnd"/>
            <w:r w:rsidRPr="002248DB">
              <w:rPr>
                <w:rFonts w:ascii="Arial" w:eastAsia="Times New Roman" w:hAnsi="Arial" w:cs="Arial"/>
                <w:color w:val="4B4B4B"/>
                <w:lang w:eastAsia="en-GB"/>
              </w:rPr>
              <w:t xml:space="preserve"> Centre in Derby I decided to retrain as a Teacher of the Deaf</w:t>
            </w:r>
            <w:proofErr w:type="gramEnd"/>
            <w:r w:rsidRPr="002248DB">
              <w:rPr>
                <w:rFonts w:ascii="Arial" w:eastAsia="Times New Roman" w:hAnsi="Arial" w:cs="Arial"/>
                <w:color w:val="4B4B4B"/>
                <w:lang w:eastAsia="en-GB"/>
              </w:rPr>
              <w:t>.</w:t>
            </w:r>
          </w:p>
          <w:p w:rsidR="002248DB" w:rsidRPr="002248DB" w:rsidRDefault="002248DB" w:rsidP="002248DB">
            <w:pPr>
              <w:spacing w:before="225" w:after="225" w:line="240" w:lineRule="auto"/>
              <w:ind w:right="72"/>
              <w:rPr>
                <w:rFonts w:ascii="Arial" w:eastAsia="Times New Roman" w:hAnsi="Arial" w:cs="Arial"/>
                <w:color w:val="4B4B4B"/>
                <w:lang w:eastAsia="en-GB"/>
              </w:rPr>
            </w:pPr>
            <w:r w:rsidRPr="002248DB">
              <w:rPr>
                <w:rFonts w:ascii="Arial" w:eastAsia="Times New Roman" w:hAnsi="Arial" w:cs="Arial"/>
                <w:color w:val="4B4B4B"/>
                <w:lang w:eastAsia="en-GB"/>
              </w:rPr>
              <w:t xml:space="preserve">I worked </w:t>
            </w:r>
            <w:proofErr w:type="gramStart"/>
            <w:r w:rsidRPr="002248DB">
              <w:rPr>
                <w:rFonts w:ascii="Arial" w:eastAsia="Times New Roman" w:hAnsi="Arial" w:cs="Arial"/>
                <w:color w:val="4B4B4B"/>
                <w:lang w:eastAsia="en-GB"/>
              </w:rPr>
              <w:t>for Derbyshire Service for the Hearing Impaired as teacher in charge of a Resource Unit in Chesterfield</w:t>
            </w:r>
            <w:proofErr w:type="gramEnd"/>
            <w:r w:rsidRPr="002248DB">
              <w:rPr>
                <w:rFonts w:ascii="Arial" w:eastAsia="Times New Roman" w:hAnsi="Arial" w:cs="Arial"/>
                <w:color w:val="4B4B4B"/>
                <w:lang w:eastAsia="en-GB"/>
              </w:rPr>
              <w:t xml:space="preserve"> before joining RSDD. I </w:t>
            </w:r>
            <w:proofErr w:type="gramStart"/>
            <w:r w:rsidRPr="002248DB">
              <w:rPr>
                <w:rFonts w:ascii="Arial" w:eastAsia="Times New Roman" w:hAnsi="Arial" w:cs="Arial"/>
                <w:color w:val="4B4B4B"/>
                <w:lang w:eastAsia="en-GB"/>
              </w:rPr>
              <w:t>was employed</w:t>
            </w:r>
            <w:proofErr w:type="gramEnd"/>
            <w:r w:rsidRPr="002248DB">
              <w:rPr>
                <w:rFonts w:ascii="Arial" w:eastAsia="Times New Roman" w:hAnsi="Arial" w:cs="Arial"/>
                <w:color w:val="4B4B4B"/>
                <w:lang w:eastAsia="en-GB"/>
              </w:rPr>
              <w:t xml:space="preserve"> by the school for 20 years becoming Head of Primary and then Assessment for Learning Co-ordinator. I was staff governor twice during this time.</w:t>
            </w:r>
          </w:p>
          <w:p w:rsidR="002248DB" w:rsidRPr="002248DB" w:rsidRDefault="002248DB" w:rsidP="002248DB">
            <w:pPr>
              <w:spacing w:before="225" w:after="225" w:line="240" w:lineRule="auto"/>
              <w:ind w:right="72"/>
              <w:rPr>
                <w:rFonts w:ascii="Open Sans" w:eastAsia="Times New Roman" w:hAnsi="Open Sans" w:cs="Times New Roman"/>
                <w:color w:val="4B4B4B"/>
                <w:sz w:val="23"/>
                <w:szCs w:val="23"/>
                <w:lang w:eastAsia="en-GB"/>
              </w:rPr>
            </w:pPr>
            <w:r w:rsidRPr="002248DB">
              <w:rPr>
                <w:rFonts w:ascii="Arial" w:eastAsia="Times New Roman" w:hAnsi="Arial" w:cs="Arial"/>
                <w:color w:val="4B4B4B"/>
                <w:lang w:eastAsia="en-GB"/>
              </w:rPr>
              <w:t xml:space="preserve">I retired in 2013 and </w:t>
            </w:r>
            <w:proofErr w:type="gramStart"/>
            <w:r w:rsidRPr="002248DB">
              <w:rPr>
                <w:rFonts w:ascii="Arial" w:eastAsia="Times New Roman" w:hAnsi="Arial" w:cs="Arial"/>
                <w:color w:val="4B4B4B"/>
                <w:lang w:eastAsia="en-GB"/>
              </w:rPr>
              <w:t>was invited</w:t>
            </w:r>
            <w:proofErr w:type="gramEnd"/>
            <w:r w:rsidRPr="002248DB">
              <w:rPr>
                <w:rFonts w:ascii="Arial" w:eastAsia="Times New Roman" w:hAnsi="Arial" w:cs="Arial"/>
                <w:color w:val="4B4B4B"/>
                <w:lang w:eastAsia="en-GB"/>
              </w:rPr>
              <w:t xml:space="preserve"> to join the Board of Governors in 2015. I always felt very privileged to work at RSDD it is a unique school. I have been even more privileged to be Chair of the Governors</w:t>
            </w:r>
            <w:proofErr w:type="gramStart"/>
            <w:r w:rsidRPr="002248DB">
              <w:rPr>
                <w:rFonts w:ascii="Arial" w:eastAsia="Times New Roman" w:hAnsi="Arial" w:cs="Arial"/>
                <w:color w:val="4B4B4B"/>
                <w:lang w:eastAsia="en-GB"/>
              </w:rPr>
              <w:t>  and</w:t>
            </w:r>
            <w:proofErr w:type="gramEnd"/>
            <w:r w:rsidRPr="002248DB">
              <w:rPr>
                <w:rFonts w:ascii="Arial" w:eastAsia="Times New Roman" w:hAnsi="Arial" w:cs="Arial"/>
                <w:color w:val="4B4B4B"/>
                <w:lang w:eastAsia="en-GB"/>
              </w:rPr>
              <w:t xml:space="preserve"> also now  to share that role with Heather. As joint Chairs we will be able to bring a range of skills and experience to the role which will enable us</w:t>
            </w:r>
            <w:proofErr w:type="gramStart"/>
            <w:r w:rsidRPr="002248DB">
              <w:rPr>
                <w:rFonts w:ascii="Arial" w:eastAsia="Times New Roman" w:hAnsi="Arial" w:cs="Arial"/>
                <w:color w:val="4B4B4B"/>
                <w:lang w:eastAsia="en-GB"/>
              </w:rPr>
              <w:t>  to</w:t>
            </w:r>
            <w:proofErr w:type="gramEnd"/>
            <w:r w:rsidRPr="002248DB">
              <w:rPr>
                <w:rFonts w:ascii="Arial" w:eastAsia="Times New Roman" w:hAnsi="Arial" w:cs="Arial"/>
                <w:color w:val="4B4B4B"/>
                <w:lang w:eastAsia="en-GB"/>
              </w:rPr>
              <w:t xml:space="preserve"> support the staff and pupils in continuing to create an environment in which all children and young people can achieve their full potential.</w:t>
            </w:r>
          </w:p>
        </w:tc>
        <w:tc>
          <w:tcPr>
            <w:tcW w:w="3152" w:type="dxa"/>
            <w:shd w:val="clear" w:color="auto" w:fill="auto"/>
            <w:hideMark/>
          </w:tcPr>
          <w:p w:rsidR="002248DB" w:rsidRPr="002248DB" w:rsidRDefault="002248DB" w:rsidP="002248DB">
            <w:pPr>
              <w:spacing w:after="225" w:line="240" w:lineRule="auto"/>
              <w:ind w:right="72"/>
              <w:rPr>
                <w:rFonts w:ascii="Arial" w:eastAsia="Times New Roman" w:hAnsi="Arial" w:cs="Arial"/>
                <w:color w:val="4B4B4B"/>
                <w:sz w:val="28"/>
                <w:szCs w:val="28"/>
                <w:lang w:eastAsia="en-GB"/>
              </w:rPr>
            </w:pPr>
            <w:r w:rsidRPr="002248DB">
              <w:rPr>
                <w:rFonts w:ascii="Arial" w:eastAsia="Times New Roman" w:hAnsi="Arial" w:cs="Arial"/>
                <w:b/>
                <w:bCs/>
                <w:color w:val="4B4B4B"/>
                <w:sz w:val="28"/>
                <w:szCs w:val="28"/>
                <w:lang w:eastAsia="en-GB"/>
              </w:rPr>
              <w:t>Janet Hall</w:t>
            </w:r>
          </w:p>
          <w:p w:rsidR="002248DB" w:rsidRPr="002248DB" w:rsidRDefault="002248DB" w:rsidP="002248DB">
            <w:pPr>
              <w:spacing w:after="0" w:line="240" w:lineRule="auto"/>
              <w:ind w:right="-613"/>
              <w:rPr>
                <w:rFonts w:ascii="Open Sans" w:eastAsia="Times New Roman" w:hAnsi="Open Sans" w:cs="Times New Roman"/>
                <w:color w:val="4B4B4B"/>
                <w:sz w:val="23"/>
                <w:szCs w:val="23"/>
                <w:lang w:eastAsia="en-GB"/>
              </w:rPr>
            </w:pPr>
            <w:r w:rsidRPr="002248DB">
              <w:rPr>
                <w:rFonts w:ascii="Open Sans" w:eastAsia="Times New Roman" w:hAnsi="Open Sans" w:cs="Times New Roman"/>
                <w:b/>
                <w:bCs/>
                <w:noProof/>
                <w:color w:val="4B4B4B"/>
                <w:sz w:val="36"/>
                <w:szCs w:val="36"/>
                <w:lang w:eastAsia="en-GB"/>
              </w:rPr>
              <w:drawing>
                <wp:inline distT="0" distB="0" distL="0" distR="0" wp14:anchorId="570DBE51" wp14:editId="454B1D31">
                  <wp:extent cx="1405562" cy="1876425"/>
                  <wp:effectExtent l="0" t="0" r="4445" b="0"/>
                  <wp:docPr id="2" name="Picture 2" descr="https://www.rsdd.org.uk/images/Governors/JanetHallChairOfGovern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sdd.org.uk/images/Governors/JanetHallChairOfGovernor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1162" cy="1883901"/>
                          </a:xfrm>
                          <a:prstGeom prst="rect">
                            <a:avLst/>
                          </a:prstGeom>
                          <a:noFill/>
                          <a:ln>
                            <a:noFill/>
                          </a:ln>
                        </pic:spPr>
                      </pic:pic>
                    </a:graphicData>
                  </a:graphic>
                </wp:inline>
              </w:drawing>
            </w:r>
          </w:p>
        </w:tc>
      </w:tr>
      <w:tr w:rsidR="002248DB" w:rsidRPr="002248DB" w:rsidTr="002248DB">
        <w:tc>
          <w:tcPr>
            <w:tcW w:w="7513" w:type="dxa"/>
            <w:shd w:val="clear" w:color="auto" w:fill="auto"/>
            <w:vAlign w:val="center"/>
            <w:hideMark/>
          </w:tcPr>
          <w:p w:rsidR="002248DB" w:rsidRPr="002248DB" w:rsidRDefault="002248DB" w:rsidP="002248DB">
            <w:pPr>
              <w:spacing w:before="225" w:after="225" w:line="240" w:lineRule="auto"/>
              <w:rPr>
                <w:rFonts w:ascii="Arial" w:eastAsia="Times New Roman" w:hAnsi="Arial" w:cs="Arial"/>
                <w:color w:val="4B4B4B"/>
                <w:lang w:eastAsia="en-GB"/>
              </w:rPr>
            </w:pPr>
            <w:r w:rsidRPr="002248DB">
              <w:rPr>
                <w:rFonts w:ascii="Arial" w:eastAsia="Times New Roman" w:hAnsi="Arial" w:cs="Arial"/>
                <w:color w:val="4B4B4B"/>
                <w:lang w:eastAsia="en-GB"/>
              </w:rPr>
              <w:t xml:space="preserve">I spent over 35 years working in Special Education in UK and overseas, as teacher, department head, advisor and </w:t>
            </w:r>
            <w:proofErr w:type="spellStart"/>
            <w:r w:rsidRPr="002248DB">
              <w:rPr>
                <w:rFonts w:ascii="Arial" w:eastAsia="Times New Roman" w:hAnsi="Arial" w:cs="Arial"/>
                <w:color w:val="4B4B4B"/>
                <w:lang w:eastAsia="en-GB"/>
              </w:rPr>
              <w:t>headteacher</w:t>
            </w:r>
            <w:proofErr w:type="spellEnd"/>
            <w:r w:rsidRPr="002248DB">
              <w:rPr>
                <w:rFonts w:ascii="Arial" w:eastAsia="Times New Roman" w:hAnsi="Arial" w:cs="Arial"/>
                <w:color w:val="4B4B4B"/>
                <w:lang w:eastAsia="en-GB"/>
              </w:rPr>
              <w:t>. My particular interests were in autism and communication and I supported these with post-graduate qualifications.</w:t>
            </w:r>
          </w:p>
          <w:p w:rsidR="002248DB" w:rsidRPr="002248DB" w:rsidRDefault="002248DB" w:rsidP="002248DB">
            <w:pPr>
              <w:spacing w:before="225" w:after="225" w:line="240" w:lineRule="auto"/>
              <w:rPr>
                <w:rFonts w:ascii="Arial" w:eastAsia="Times New Roman" w:hAnsi="Arial" w:cs="Arial"/>
                <w:color w:val="4B4B4B"/>
                <w:lang w:eastAsia="en-GB"/>
              </w:rPr>
            </w:pPr>
            <w:r w:rsidRPr="002248DB">
              <w:rPr>
                <w:rFonts w:ascii="Arial" w:eastAsia="Times New Roman" w:hAnsi="Arial" w:cs="Arial"/>
                <w:color w:val="4B4B4B"/>
                <w:lang w:eastAsia="en-GB"/>
              </w:rPr>
              <w:t xml:space="preserve">Throughout my </w:t>
            </w:r>
            <w:proofErr w:type="gramStart"/>
            <w:r w:rsidRPr="002248DB">
              <w:rPr>
                <w:rFonts w:ascii="Arial" w:eastAsia="Times New Roman" w:hAnsi="Arial" w:cs="Arial"/>
                <w:color w:val="4B4B4B"/>
                <w:lang w:eastAsia="en-GB"/>
              </w:rPr>
              <w:t>career</w:t>
            </w:r>
            <w:proofErr w:type="gramEnd"/>
            <w:r w:rsidRPr="002248DB">
              <w:rPr>
                <w:rFonts w:ascii="Arial" w:eastAsia="Times New Roman" w:hAnsi="Arial" w:cs="Arial"/>
                <w:color w:val="4B4B4B"/>
                <w:lang w:eastAsia="en-GB"/>
              </w:rPr>
              <w:t xml:space="preserve"> one way I sought to contribute more widely was through volunteering as a Secondary School Governor (12 years) and later in a Residential Special School. When RSDD was, in 2015, in need of support I offered and became a Local Authority Governor. Since </w:t>
            </w:r>
            <w:proofErr w:type="gramStart"/>
            <w:r w:rsidRPr="002248DB">
              <w:rPr>
                <w:rFonts w:ascii="Arial" w:eastAsia="Times New Roman" w:hAnsi="Arial" w:cs="Arial"/>
                <w:color w:val="4B4B4B"/>
                <w:lang w:eastAsia="en-GB"/>
              </w:rPr>
              <w:t>retiring</w:t>
            </w:r>
            <w:proofErr w:type="gramEnd"/>
            <w:r w:rsidRPr="002248DB">
              <w:rPr>
                <w:rFonts w:ascii="Arial" w:eastAsia="Times New Roman" w:hAnsi="Arial" w:cs="Arial"/>
                <w:color w:val="4B4B4B"/>
                <w:lang w:eastAsia="en-GB"/>
              </w:rPr>
              <w:t xml:space="preserve"> I have been able to contribute more time to RSDD and have been so proud to contribute to the work and efforts of the Headteacher, Staff and Young People in making the school the high quality centre of learning that it has become.</w:t>
            </w:r>
          </w:p>
          <w:p w:rsidR="002248DB" w:rsidRPr="002248DB" w:rsidRDefault="002248DB" w:rsidP="002248DB">
            <w:pPr>
              <w:spacing w:before="225" w:after="225" w:line="240" w:lineRule="auto"/>
              <w:rPr>
                <w:rFonts w:ascii="Arial" w:eastAsia="Times New Roman" w:hAnsi="Arial" w:cs="Arial"/>
                <w:color w:val="4B4B4B"/>
                <w:sz w:val="23"/>
                <w:szCs w:val="23"/>
                <w:lang w:eastAsia="en-GB"/>
              </w:rPr>
            </w:pPr>
            <w:r w:rsidRPr="002248DB">
              <w:rPr>
                <w:rFonts w:ascii="Arial" w:eastAsia="Times New Roman" w:hAnsi="Arial" w:cs="Arial"/>
                <w:color w:val="4B4B4B"/>
                <w:sz w:val="23"/>
                <w:szCs w:val="23"/>
                <w:lang w:eastAsia="en-GB"/>
              </w:rPr>
              <w:t xml:space="preserve">Last year I </w:t>
            </w:r>
            <w:proofErr w:type="gramStart"/>
            <w:r w:rsidRPr="002248DB">
              <w:rPr>
                <w:rFonts w:ascii="Arial" w:eastAsia="Times New Roman" w:hAnsi="Arial" w:cs="Arial"/>
                <w:color w:val="4B4B4B"/>
                <w:sz w:val="23"/>
                <w:szCs w:val="23"/>
                <w:lang w:eastAsia="en-GB"/>
              </w:rPr>
              <w:t>was honoured</w:t>
            </w:r>
            <w:proofErr w:type="gramEnd"/>
            <w:r w:rsidRPr="002248DB">
              <w:rPr>
                <w:rFonts w:ascii="Arial" w:eastAsia="Times New Roman" w:hAnsi="Arial" w:cs="Arial"/>
                <w:color w:val="4B4B4B"/>
                <w:sz w:val="23"/>
                <w:szCs w:val="23"/>
                <w:lang w:eastAsia="en-GB"/>
              </w:rPr>
              <w:t xml:space="preserve"> to become the Joint Chair of Governors and believe the sharing of the role has been of benefit in supporting RSDD in such a challenging year. I hope to continue contributing positively to the School by facilitating the provision of the most conducive learning and supportive environment to enable all our Young People to reach their full potential.</w:t>
            </w:r>
          </w:p>
          <w:p w:rsidR="002248DB" w:rsidRPr="002248DB" w:rsidRDefault="002248DB" w:rsidP="002248DB">
            <w:pPr>
              <w:spacing w:before="225" w:after="225" w:line="240" w:lineRule="auto"/>
              <w:rPr>
                <w:rFonts w:ascii="Open Sans" w:eastAsia="Times New Roman" w:hAnsi="Open Sans" w:cs="Times New Roman"/>
                <w:color w:val="4B4B4B"/>
                <w:sz w:val="23"/>
                <w:szCs w:val="23"/>
                <w:lang w:eastAsia="en-GB"/>
              </w:rPr>
            </w:pPr>
            <w:r w:rsidRPr="002248DB">
              <w:rPr>
                <w:rFonts w:ascii="Arial" w:eastAsia="Times New Roman" w:hAnsi="Arial" w:cs="Arial"/>
                <w:color w:val="4B4B4B"/>
                <w:sz w:val="23"/>
                <w:szCs w:val="23"/>
                <w:lang w:eastAsia="en-GB"/>
              </w:rPr>
              <w:t>Governors can be contacted at</w:t>
            </w:r>
            <w:r w:rsidRPr="002248DB">
              <w:rPr>
                <w:rFonts w:ascii="Arial" w:eastAsia="Times New Roman" w:hAnsi="Arial" w:cs="Arial"/>
                <w:b/>
                <w:bCs/>
                <w:color w:val="4B4B4B"/>
                <w:sz w:val="36"/>
                <w:szCs w:val="36"/>
                <w:lang w:eastAsia="en-GB"/>
              </w:rPr>
              <w:t> </w:t>
            </w:r>
            <w:hyperlink r:id="rId6" w:history="1">
              <w:r w:rsidRPr="002248DB">
                <w:rPr>
                  <w:rFonts w:ascii="Arial" w:eastAsia="Times New Roman" w:hAnsi="Arial" w:cs="Arial"/>
                  <w:b/>
                  <w:bCs/>
                  <w:color w:val="0D63F7"/>
                  <w:sz w:val="36"/>
                  <w:szCs w:val="36"/>
                  <w:u w:val="single"/>
                  <w:lang w:eastAsia="en-GB"/>
                </w:rPr>
                <w:t>chair@rsdd.org.uk</w:t>
              </w:r>
            </w:hyperlink>
          </w:p>
        </w:tc>
        <w:tc>
          <w:tcPr>
            <w:tcW w:w="3152" w:type="dxa"/>
            <w:shd w:val="clear" w:color="auto" w:fill="auto"/>
            <w:hideMark/>
          </w:tcPr>
          <w:p w:rsidR="002248DB" w:rsidRPr="002248DB" w:rsidRDefault="002248DB" w:rsidP="002248DB">
            <w:pPr>
              <w:spacing w:after="225" w:line="240" w:lineRule="auto"/>
              <w:rPr>
                <w:rFonts w:ascii="Arial" w:eastAsia="Times New Roman" w:hAnsi="Arial" w:cs="Arial"/>
                <w:color w:val="4B4B4B"/>
                <w:sz w:val="28"/>
                <w:szCs w:val="28"/>
                <w:lang w:eastAsia="en-GB"/>
              </w:rPr>
            </w:pPr>
            <w:r w:rsidRPr="002248DB">
              <w:rPr>
                <w:rFonts w:ascii="Arial" w:eastAsia="Times New Roman" w:hAnsi="Arial" w:cs="Arial"/>
                <w:b/>
                <w:bCs/>
                <w:color w:val="4B4B4B"/>
                <w:sz w:val="28"/>
                <w:szCs w:val="28"/>
                <w:lang w:eastAsia="en-GB"/>
              </w:rPr>
              <w:t>Heather Flockton</w:t>
            </w:r>
          </w:p>
          <w:p w:rsidR="002248DB" w:rsidRPr="002248DB" w:rsidRDefault="002248DB" w:rsidP="002248DB">
            <w:pPr>
              <w:spacing w:after="0" w:line="240" w:lineRule="auto"/>
              <w:rPr>
                <w:rFonts w:ascii="Arial" w:eastAsia="Times New Roman" w:hAnsi="Arial" w:cs="Arial"/>
                <w:color w:val="4B4B4B"/>
                <w:sz w:val="28"/>
                <w:szCs w:val="28"/>
                <w:lang w:eastAsia="en-GB"/>
              </w:rPr>
            </w:pPr>
            <w:r w:rsidRPr="002248DB">
              <w:rPr>
                <w:rFonts w:ascii="Arial" w:hAnsi="Arial" w:cs="Arial"/>
                <w:noProof/>
                <w:sz w:val="28"/>
                <w:szCs w:val="28"/>
                <w:lang w:eastAsia="en-GB"/>
              </w:rPr>
              <w:drawing>
                <wp:inline distT="0" distB="0" distL="0" distR="0" wp14:anchorId="6DABACA0" wp14:editId="6E0A6F6E">
                  <wp:extent cx="1895475" cy="1419225"/>
                  <wp:effectExtent l="0" t="0" r="9525" b="9525"/>
                  <wp:docPr id="3" name="Picture 3" descr="C:\Users\helen.radford\AppData\Local\Microsoft\Windows\INetCache\Content.MSO\5122FA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radford\AppData\Local\Microsoft\Windows\INetCache\Content.MSO\5122FA1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419225"/>
                          </a:xfrm>
                          <a:prstGeom prst="rect">
                            <a:avLst/>
                          </a:prstGeom>
                          <a:noFill/>
                          <a:ln>
                            <a:noFill/>
                          </a:ln>
                        </pic:spPr>
                      </pic:pic>
                    </a:graphicData>
                  </a:graphic>
                </wp:inline>
              </w:drawing>
            </w:r>
          </w:p>
        </w:tc>
      </w:tr>
    </w:tbl>
    <w:p w:rsidR="002248DB" w:rsidRDefault="002248DB" w:rsidP="00F67141">
      <w:pPr>
        <w:rPr>
          <w:rFonts w:ascii="Arial" w:hAnsi="Arial" w:cs="Arial"/>
          <w:b/>
          <w:smallCaps/>
          <w:sz w:val="24"/>
          <w:szCs w:val="24"/>
        </w:rPr>
      </w:pPr>
    </w:p>
    <w:p w:rsidR="002248DB" w:rsidRDefault="002248DB" w:rsidP="00F67141">
      <w:pPr>
        <w:rPr>
          <w:rFonts w:ascii="Arial" w:hAnsi="Arial" w:cs="Arial"/>
          <w:b/>
          <w:smallCaps/>
          <w:sz w:val="24"/>
          <w:szCs w:val="24"/>
        </w:rPr>
      </w:pPr>
    </w:p>
    <w:p w:rsidR="002248DB" w:rsidRDefault="002248DB" w:rsidP="00F67141">
      <w:pPr>
        <w:rPr>
          <w:rFonts w:ascii="Arial" w:hAnsi="Arial" w:cs="Arial"/>
          <w:b/>
          <w:smallCaps/>
          <w:sz w:val="24"/>
          <w:szCs w:val="24"/>
        </w:rPr>
      </w:pPr>
    </w:p>
    <w:p w:rsidR="007A245D" w:rsidRDefault="007A245D" w:rsidP="00F67141">
      <w:pPr>
        <w:rPr>
          <w:rFonts w:ascii="Arial" w:hAnsi="Arial" w:cs="Arial"/>
          <w:b/>
          <w:smallCaps/>
          <w:sz w:val="24"/>
          <w:szCs w:val="24"/>
        </w:rPr>
      </w:pPr>
    </w:p>
    <w:p w:rsidR="007A245D" w:rsidRPr="004A413F" w:rsidRDefault="007A245D" w:rsidP="00F67141">
      <w:pPr>
        <w:rPr>
          <w:rFonts w:ascii="Arial" w:hAnsi="Arial" w:cs="Arial"/>
          <w:b/>
          <w:smallCaps/>
          <w:sz w:val="24"/>
          <w:szCs w:val="24"/>
        </w:rPr>
      </w:pPr>
    </w:p>
    <w:tbl>
      <w:tblPr>
        <w:tblStyle w:val="TableGrid"/>
        <w:tblW w:w="0" w:type="auto"/>
        <w:tblLook w:val="04A0" w:firstRow="1" w:lastRow="0" w:firstColumn="1" w:lastColumn="0" w:noHBand="0" w:noVBand="1"/>
      </w:tblPr>
      <w:tblGrid>
        <w:gridCol w:w="3005"/>
        <w:gridCol w:w="3005"/>
        <w:gridCol w:w="3006"/>
      </w:tblGrid>
      <w:tr w:rsidR="004A413F" w:rsidTr="004A413F">
        <w:tc>
          <w:tcPr>
            <w:tcW w:w="3005" w:type="dxa"/>
          </w:tcPr>
          <w:p w:rsidR="004A413F" w:rsidRPr="004A413F" w:rsidRDefault="004A413F" w:rsidP="004A413F">
            <w:pPr>
              <w:rPr>
                <w:b/>
              </w:rPr>
            </w:pPr>
            <w:r w:rsidRPr="004A413F">
              <w:rPr>
                <w:b/>
              </w:rPr>
              <w:t>Full Governing Board</w:t>
            </w:r>
          </w:p>
          <w:p w:rsidR="004A413F" w:rsidRDefault="004A413F" w:rsidP="004A413F"/>
          <w:p w:rsidR="004A413F" w:rsidRDefault="004A413F" w:rsidP="004A413F"/>
          <w:p w:rsidR="004A413F" w:rsidRDefault="004A413F" w:rsidP="004A413F">
            <w:r>
              <w:t xml:space="preserve">Mrs Heather Flockton </w:t>
            </w:r>
            <w:r>
              <w:t>(Co Chair)</w:t>
            </w:r>
          </w:p>
          <w:p w:rsidR="004A413F" w:rsidRDefault="004A413F" w:rsidP="004A413F">
            <w:r>
              <w:t xml:space="preserve">Mrs Janet Hall </w:t>
            </w:r>
            <w:r>
              <w:t>(</w:t>
            </w:r>
            <w:r>
              <w:t>C</w:t>
            </w:r>
            <w:r>
              <w:t>o Chair)</w:t>
            </w:r>
          </w:p>
          <w:p w:rsidR="004A413F" w:rsidRDefault="004A413F" w:rsidP="004A413F">
            <w:r>
              <w:t>Mrs Karen Hassall</w:t>
            </w:r>
          </w:p>
          <w:p w:rsidR="004A413F" w:rsidRDefault="004A413F" w:rsidP="004A413F">
            <w:r>
              <w:t>Mrs Shirley Hewitt</w:t>
            </w:r>
          </w:p>
          <w:p w:rsidR="004A413F" w:rsidRDefault="004A413F" w:rsidP="004A413F">
            <w:r>
              <w:t>Mr Lee Jepson</w:t>
            </w:r>
          </w:p>
          <w:p w:rsidR="004A413F" w:rsidRDefault="004A413F" w:rsidP="004A413F">
            <w:r>
              <w:t>Mrs Alison Jones</w:t>
            </w:r>
          </w:p>
          <w:p w:rsidR="004A413F" w:rsidRDefault="004A413F" w:rsidP="004A413F">
            <w:r>
              <w:t>Mr Daniel Makinde</w:t>
            </w:r>
          </w:p>
          <w:p w:rsidR="004A413F" w:rsidRDefault="004A413F" w:rsidP="004A413F">
            <w:r>
              <w:t>Mrs Susan Mitchell</w:t>
            </w:r>
          </w:p>
          <w:p w:rsidR="004A413F" w:rsidRDefault="004A413F" w:rsidP="004A413F">
            <w:r>
              <w:t>Mrs Stephanie Davis</w:t>
            </w:r>
          </w:p>
          <w:p w:rsidR="004A413F" w:rsidRDefault="004A413F" w:rsidP="004A413F">
            <w:r>
              <w:t>Miss Helen Radford</w:t>
            </w:r>
            <w:r>
              <w:t xml:space="preserve"> (Co-opted)</w:t>
            </w:r>
          </w:p>
          <w:p w:rsidR="004A413F" w:rsidRDefault="004A413F" w:rsidP="004A413F">
            <w:r>
              <w:t>Mr</w:t>
            </w:r>
            <w:r>
              <w:t xml:space="preserve"> Paul Burrows</w:t>
            </w:r>
          </w:p>
          <w:p w:rsidR="004A413F" w:rsidRDefault="004A413F" w:rsidP="00F67141"/>
        </w:tc>
        <w:tc>
          <w:tcPr>
            <w:tcW w:w="3005" w:type="dxa"/>
          </w:tcPr>
          <w:p w:rsidR="004A413F" w:rsidRPr="00F67141" w:rsidRDefault="004A413F" w:rsidP="004A413F">
            <w:pPr>
              <w:rPr>
                <w:b/>
              </w:rPr>
            </w:pPr>
            <w:r w:rsidRPr="00F67141">
              <w:rPr>
                <w:b/>
              </w:rPr>
              <w:t>Finance and Resources Committee</w:t>
            </w:r>
          </w:p>
          <w:p w:rsidR="004A413F" w:rsidRDefault="004A413F" w:rsidP="004A413F"/>
          <w:p w:rsidR="004A413F" w:rsidRDefault="004A413F" w:rsidP="004A413F">
            <w:r>
              <w:t>Mrs Heather Flockton</w:t>
            </w:r>
          </w:p>
          <w:p w:rsidR="004A413F" w:rsidRDefault="004A413F" w:rsidP="004A413F">
            <w:r>
              <w:t>Mrs Janet Hall</w:t>
            </w:r>
          </w:p>
          <w:p w:rsidR="004A413F" w:rsidRDefault="004A413F" w:rsidP="004A413F">
            <w:r>
              <w:t>Mrs Shirley Hewitt</w:t>
            </w:r>
          </w:p>
          <w:p w:rsidR="004A413F" w:rsidRDefault="004A413F" w:rsidP="004A413F">
            <w:r>
              <w:t>Mr Lee Jepson (Vice-Chair)</w:t>
            </w:r>
          </w:p>
          <w:p w:rsidR="004A413F" w:rsidRDefault="004A413F" w:rsidP="004A413F">
            <w:r>
              <w:t>Mrs Alison Jones</w:t>
            </w:r>
          </w:p>
          <w:p w:rsidR="004A413F" w:rsidRDefault="004A413F" w:rsidP="004A413F">
            <w:r>
              <w:t>Mr Daniel Makinde (Chair)</w:t>
            </w:r>
          </w:p>
          <w:p w:rsidR="004A413F" w:rsidRDefault="004A413F" w:rsidP="004A413F">
            <w:r>
              <w:t>Miss Helen Radford (Co-opted)</w:t>
            </w:r>
          </w:p>
          <w:p w:rsidR="004A413F" w:rsidRDefault="004A413F" w:rsidP="004A413F">
            <w:r>
              <w:t>Mr Paul Burrows</w:t>
            </w:r>
          </w:p>
          <w:p w:rsidR="004A413F" w:rsidRDefault="004A413F" w:rsidP="00F67141"/>
        </w:tc>
        <w:tc>
          <w:tcPr>
            <w:tcW w:w="3006" w:type="dxa"/>
          </w:tcPr>
          <w:p w:rsidR="004A413F" w:rsidRPr="004A413F" w:rsidRDefault="004A413F" w:rsidP="004A413F">
            <w:pPr>
              <w:rPr>
                <w:b/>
              </w:rPr>
            </w:pPr>
            <w:r w:rsidRPr="004A413F">
              <w:rPr>
                <w:b/>
              </w:rPr>
              <w:t>Pupil Well-being and Attainment</w:t>
            </w:r>
          </w:p>
          <w:p w:rsidR="004A413F" w:rsidRDefault="004A413F" w:rsidP="004A413F"/>
          <w:p w:rsidR="004A413F" w:rsidRDefault="004A413F" w:rsidP="004A413F">
            <w:r>
              <w:t>Mrs Heather Flockton (Chair)</w:t>
            </w:r>
          </w:p>
          <w:p w:rsidR="004A413F" w:rsidRDefault="004A413F" w:rsidP="004A413F">
            <w:r>
              <w:t>Mrs Janet Hall (Vice-Chair)</w:t>
            </w:r>
          </w:p>
          <w:p w:rsidR="004A413F" w:rsidRDefault="004A413F" w:rsidP="004A413F">
            <w:r>
              <w:t>Mrs Karen Hassall</w:t>
            </w:r>
          </w:p>
          <w:p w:rsidR="004A413F" w:rsidRDefault="004A413F" w:rsidP="004A413F">
            <w:r>
              <w:t>Mrs Stephanie Davis</w:t>
            </w:r>
          </w:p>
          <w:p w:rsidR="004A413F" w:rsidRDefault="004A413F" w:rsidP="004A413F">
            <w:r>
              <w:t>Mrs Susan Mitchell</w:t>
            </w:r>
          </w:p>
          <w:p w:rsidR="004A413F" w:rsidRDefault="004A413F" w:rsidP="004A413F">
            <w:r>
              <w:t>Mr Paul Burrows</w:t>
            </w:r>
          </w:p>
          <w:p w:rsidR="004A413F" w:rsidRDefault="004A413F" w:rsidP="00F67141"/>
        </w:tc>
      </w:tr>
    </w:tbl>
    <w:p w:rsidR="00F67141" w:rsidRDefault="00F67141" w:rsidP="00F67141"/>
    <w:p w:rsidR="00750937" w:rsidRDefault="004A413F" w:rsidP="004A413F">
      <w:pPr>
        <w:rPr>
          <w:rFonts w:ascii="Arial" w:hAnsi="Arial" w:cs="Arial"/>
          <w:b/>
          <w:smallCaps/>
          <w:sz w:val="24"/>
          <w:szCs w:val="24"/>
        </w:rPr>
      </w:pPr>
      <w:r w:rsidRPr="004A413F">
        <w:rPr>
          <w:rFonts w:ascii="Arial" w:hAnsi="Arial" w:cs="Arial"/>
          <w:b/>
          <w:smallCaps/>
          <w:sz w:val="24"/>
          <w:szCs w:val="24"/>
        </w:rPr>
        <w:t xml:space="preserve">Committee </w:t>
      </w:r>
      <w:r w:rsidR="00750937">
        <w:rPr>
          <w:rFonts w:ascii="Arial" w:hAnsi="Arial" w:cs="Arial"/>
          <w:b/>
          <w:smallCaps/>
          <w:sz w:val="24"/>
          <w:szCs w:val="24"/>
        </w:rPr>
        <w:t>Terms of Reference</w:t>
      </w:r>
    </w:p>
    <w:p w:rsidR="004A413F" w:rsidRPr="004A413F" w:rsidRDefault="004A413F" w:rsidP="004A413F">
      <w:pPr>
        <w:rPr>
          <w:rFonts w:ascii="Arial" w:hAnsi="Arial" w:cs="Arial"/>
          <w:b/>
        </w:rPr>
      </w:pPr>
      <w:r w:rsidRPr="004A413F">
        <w:rPr>
          <w:rFonts w:ascii="Arial" w:hAnsi="Arial" w:cs="Arial"/>
          <w:b/>
        </w:rPr>
        <w:t>Pupil Well-being and Attainment Governors Committee</w:t>
      </w:r>
    </w:p>
    <w:p w:rsidR="004A413F" w:rsidRPr="004A413F" w:rsidRDefault="004A413F" w:rsidP="004A413F">
      <w:pPr>
        <w:rPr>
          <w:rFonts w:ascii="Arial" w:hAnsi="Arial" w:cs="Arial"/>
        </w:rPr>
      </w:pPr>
      <w:r w:rsidRPr="004A413F">
        <w:rPr>
          <w:rFonts w:ascii="Arial" w:hAnsi="Arial" w:cs="Arial"/>
        </w:rPr>
        <w:t>At the first meeting each academic year, the committee will</w:t>
      </w:r>
      <w:r w:rsidR="00750937">
        <w:rPr>
          <w:rFonts w:ascii="Arial" w:hAnsi="Arial" w:cs="Arial"/>
        </w:rPr>
        <w:t>:</w:t>
      </w:r>
    </w:p>
    <w:p w:rsidR="004A413F" w:rsidRPr="00750937" w:rsidRDefault="004A413F" w:rsidP="00750937">
      <w:pPr>
        <w:pStyle w:val="ListParagraph"/>
        <w:numPr>
          <w:ilvl w:val="0"/>
          <w:numId w:val="2"/>
        </w:numPr>
        <w:rPr>
          <w:rFonts w:ascii="Arial" w:hAnsi="Arial" w:cs="Arial"/>
        </w:rPr>
      </w:pPr>
      <w:r w:rsidRPr="00750937">
        <w:rPr>
          <w:rFonts w:ascii="Arial" w:hAnsi="Arial" w:cs="Arial"/>
        </w:rPr>
        <w:t>review the arrangements for having a rotating Chair</w:t>
      </w:r>
      <w:r w:rsidR="00750937" w:rsidRPr="00750937">
        <w:rPr>
          <w:rFonts w:ascii="Arial" w:hAnsi="Arial" w:cs="Arial"/>
        </w:rPr>
        <w:t xml:space="preserve"> and </w:t>
      </w:r>
      <w:r w:rsidRPr="00750937">
        <w:rPr>
          <w:rFonts w:ascii="Arial" w:hAnsi="Arial" w:cs="Arial"/>
        </w:rPr>
        <w:t>the terms of reference and remits for the committee</w:t>
      </w:r>
    </w:p>
    <w:p w:rsidR="004A413F" w:rsidRPr="00750937" w:rsidRDefault="004A413F" w:rsidP="00750937">
      <w:pPr>
        <w:pStyle w:val="ListParagraph"/>
        <w:numPr>
          <w:ilvl w:val="0"/>
          <w:numId w:val="2"/>
        </w:numPr>
        <w:rPr>
          <w:rFonts w:ascii="Arial" w:hAnsi="Arial" w:cs="Arial"/>
        </w:rPr>
      </w:pPr>
      <w:r w:rsidRPr="00750937">
        <w:rPr>
          <w:rFonts w:ascii="Arial" w:hAnsi="Arial" w:cs="Arial"/>
        </w:rPr>
        <w:t>report on these matters to the next meeting of the Governing Board (GB)</w:t>
      </w:r>
    </w:p>
    <w:p w:rsidR="004A413F" w:rsidRPr="00750937" w:rsidRDefault="004A413F" w:rsidP="00D00027">
      <w:pPr>
        <w:pStyle w:val="ListParagraph"/>
        <w:numPr>
          <w:ilvl w:val="0"/>
          <w:numId w:val="2"/>
        </w:numPr>
        <w:rPr>
          <w:rFonts w:ascii="Arial" w:hAnsi="Arial" w:cs="Arial"/>
        </w:rPr>
      </w:pPr>
      <w:proofErr w:type="gramStart"/>
      <w:r w:rsidRPr="00750937">
        <w:rPr>
          <w:rFonts w:ascii="Arial" w:hAnsi="Arial" w:cs="Arial"/>
        </w:rPr>
        <w:t>ensure</w:t>
      </w:r>
      <w:proofErr w:type="gramEnd"/>
      <w:r w:rsidRPr="00750937">
        <w:rPr>
          <w:rFonts w:ascii="Arial" w:hAnsi="Arial" w:cs="Arial"/>
        </w:rPr>
        <w:t xml:space="preserve"> that there is a clerk at each meeting and minutes are produced and distributed at</w:t>
      </w:r>
      <w:r w:rsidR="00750937" w:rsidRPr="00750937">
        <w:rPr>
          <w:rFonts w:ascii="Arial" w:hAnsi="Arial" w:cs="Arial"/>
        </w:rPr>
        <w:t xml:space="preserve"> </w:t>
      </w:r>
      <w:r w:rsidRPr="00750937">
        <w:rPr>
          <w:rFonts w:ascii="Arial" w:hAnsi="Arial" w:cs="Arial"/>
        </w:rPr>
        <w:t>the next FGB meeting.</w:t>
      </w:r>
    </w:p>
    <w:p w:rsidR="004A413F" w:rsidRPr="00750937" w:rsidRDefault="004A413F" w:rsidP="00750937">
      <w:pPr>
        <w:pStyle w:val="ListParagraph"/>
        <w:numPr>
          <w:ilvl w:val="0"/>
          <w:numId w:val="2"/>
        </w:numPr>
        <w:rPr>
          <w:rFonts w:ascii="Arial" w:hAnsi="Arial" w:cs="Arial"/>
        </w:rPr>
      </w:pPr>
      <w:proofErr w:type="gramStart"/>
      <w:r w:rsidRPr="00750937">
        <w:rPr>
          <w:rFonts w:ascii="Arial" w:hAnsi="Arial" w:cs="Arial"/>
        </w:rPr>
        <w:t>hold</w:t>
      </w:r>
      <w:proofErr w:type="gramEnd"/>
      <w:r w:rsidRPr="00750937">
        <w:rPr>
          <w:rFonts w:ascii="Arial" w:hAnsi="Arial" w:cs="Arial"/>
        </w:rPr>
        <w:t xml:space="preserve"> at least one meeting each term.</w:t>
      </w:r>
    </w:p>
    <w:p w:rsidR="004A413F" w:rsidRPr="00750937" w:rsidRDefault="004A413F" w:rsidP="00750937">
      <w:pPr>
        <w:pStyle w:val="ListParagraph"/>
        <w:numPr>
          <w:ilvl w:val="0"/>
          <w:numId w:val="2"/>
        </w:numPr>
        <w:rPr>
          <w:rFonts w:ascii="Arial" w:hAnsi="Arial" w:cs="Arial"/>
        </w:rPr>
      </w:pPr>
      <w:proofErr w:type="gramStart"/>
      <w:r w:rsidRPr="00750937">
        <w:rPr>
          <w:rFonts w:ascii="Arial" w:hAnsi="Arial" w:cs="Arial"/>
        </w:rPr>
        <w:t>operate</w:t>
      </w:r>
      <w:proofErr w:type="gramEnd"/>
      <w:r w:rsidRPr="00750937">
        <w:rPr>
          <w:rFonts w:ascii="Arial" w:hAnsi="Arial" w:cs="Arial"/>
        </w:rPr>
        <w:t xml:space="preserve"> with a quorum of at least 3 governors.</w:t>
      </w:r>
    </w:p>
    <w:p w:rsidR="004A413F" w:rsidRPr="004A413F" w:rsidRDefault="004A413F" w:rsidP="004A413F">
      <w:pPr>
        <w:rPr>
          <w:rFonts w:ascii="Arial" w:hAnsi="Arial" w:cs="Arial"/>
        </w:rPr>
      </w:pPr>
      <w:r w:rsidRPr="004A413F">
        <w:rPr>
          <w:rFonts w:ascii="Arial" w:hAnsi="Arial" w:cs="Arial"/>
        </w:rPr>
        <w:t>Remit (tasks)</w:t>
      </w:r>
    </w:p>
    <w:p w:rsidR="004A413F" w:rsidRPr="00750937" w:rsidRDefault="004A413F" w:rsidP="00750937">
      <w:pPr>
        <w:pStyle w:val="ListParagraph"/>
        <w:numPr>
          <w:ilvl w:val="0"/>
          <w:numId w:val="3"/>
        </w:numPr>
        <w:rPr>
          <w:rFonts w:ascii="Arial" w:hAnsi="Arial" w:cs="Arial"/>
        </w:rPr>
      </w:pPr>
      <w:r w:rsidRPr="00750937">
        <w:rPr>
          <w:rFonts w:ascii="Arial" w:hAnsi="Arial" w:cs="Arial"/>
        </w:rPr>
        <w:t>To monitor the School Development Plan</w:t>
      </w:r>
    </w:p>
    <w:p w:rsidR="004A413F" w:rsidRPr="00750937" w:rsidRDefault="004A413F" w:rsidP="00750937">
      <w:pPr>
        <w:pStyle w:val="ListParagraph"/>
        <w:numPr>
          <w:ilvl w:val="0"/>
          <w:numId w:val="3"/>
        </w:numPr>
        <w:rPr>
          <w:rFonts w:ascii="Arial" w:hAnsi="Arial" w:cs="Arial"/>
        </w:rPr>
      </w:pPr>
      <w:r w:rsidRPr="00750937">
        <w:rPr>
          <w:rFonts w:ascii="Arial" w:hAnsi="Arial" w:cs="Arial"/>
        </w:rPr>
        <w:t>To monitor outcomes for children and young people</w:t>
      </w:r>
    </w:p>
    <w:p w:rsidR="004A413F" w:rsidRPr="00750937" w:rsidRDefault="004A413F" w:rsidP="00750937">
      <w:pPr>
        <w:pStyle w:val="ListParagraph"/>
        <w:numPr>
          <w:ilvl w:val="0"/>
          <w:numId w:val="3"/>
        </w:numPr>
        <w:rPr>
          <w:rFonts w:ascii="Arial" w:hAnsi="Arial" w:cs="Arial"/>
        </w:rPr>
      </w:pPr>
      <w:r w:rsidRPr="00750937">
        <w:rPr>
          <w:rFonts w:ascii="Arial" w:hAnsi="Arial" w:cs="Arial"/>
        </w:rPr>
        <w:t>To monitor standards of teaching and learning.</w:t>
      </w:r>
    </w:p>
    <w:p w:rsidR="004A413F" w:rsidRPr="00750937" w:rsidRDefault="004A413F" w:rsidP="00750937">
      <w:pPr>
        <w:pStyle w:val="ListParagraph"/>
        <w:numPr>
          <w:ilvl w:val="0"/>
          <w:numId w:val="3"/>
        </w:numPr>
        <w:rPr>
          <w:rFonts w:ascii="Arial" w:hAnsi="Arial" w:cs="Arial"/>
        </w:rPr>
      </w:pPr>
      <w:r w:rsidRPr="00750937">
        <w:rPr>
          <w:rFonts w:ascii="Arial" w:hAnsi="Arial" w:cs="Arial"/>
        </w:rPr>
        <w:t>To monitor the curriculum and assessment of students.</w:t>
      </w:r>
    </w:p>
    <w:p w:rsidR="004A413F" w:rsidRPr="00750937" w:rsidRDefault="004A413F" w:rsidP="00750937">
      <w:pPr>
        <w:pStyle w:val="ListParagraph"/>
        <w:numPr>
          <w:ilvl w:val="0"/>
          <w:numId w:val="3"/>
        </w:numPr>
        <w:rPr>
          <w:rFonts w:ascii="Arial" w:hAnsi="Arial" w:cs="Arial"/>
        </w:rPr>
      </w:pPr>
      <w:r w:rsidRPr="00750937">
        <w:rPr>
          <w:rFonts w:ascii="Arial" w:hAnsi="Arial" w:cs="Arial"/>
        </w:rPr>
        <w:t>To monitor pupil progress.</w:t>
      </w:r>
    </w:p>
    <w:p w:rsidR="004A413F" w:rsidRPr="00750937" w:rsidRDefault="004A413F" w:rsidP="00750937">
      <w:pPr>
        <w:pStyle w:val="ListParagraph"/>
        <w:numPr>
          <w:ilvl w:val="0"/>
          <w:numId w:val="3"/>
        </w:numPr>
        <w:rPr>
          <w:rFonts w:ascii="Arial" w:hAnsi="Arial" w:cs="Arial"/>
        </w:rPr>
      </w:pPr>
      <w:r w:rsidRPr="00750937">
        <w:rPr>
          <w:rFonts w:ascii="Arial" w:hAnsi="Arial" w:cs="Arial"/>
        </w:rPr>
        <w:t>To contribute to the strategic direction of the school.</w:t>
      </w:r>
    </w:p>
    <w:p w:rsidR="004A413F" w:rsidRPr="00750937" w:rsidRDefault="004A413F" w:rsidP="00750937">
      <w:pPr>
        <w:pStyle w:val="ListParagraph"/>
        <w:numPr>
          <w:ilvl w:val="0"/>
          <w:numId w:val="3"/>
        </w:numPr>
        <w:rPr>
          <w:rFonts w:ascii="Arial" w:hAnsi="Arial" w:cs="Arial"/>
        </w:rPr>
      </w:pPr>
      <w:r w:rsidRPr="00750937">
        <w:rPr>
          <w:rFonts w:ascii="Arial" w:hAnsi="Arial" w:cs="Arial"/>
        </w:rPr>
        <w:t>To review policies relevant to this committee</w:t>
      </w:r>
    </w:p>
    <w:p w:rsidR="004A413F" w:rsidRPr="00750937" w:rsidRDefault="004A413F" w:rsidP="00750937">
      <w:pPr>
        <w:pStyle w:val="ListParagraph"/>
        <w:numPr>
          <w:ilvl w:val="0"/>
          <w:numId w:val="3"/>
        </w:numPr>
        <w:rPr>
          <w:rFonts w:ascii="Arial" w:hAnsi="Arial" w:cs="Arial"/>
        </w:rPr>
      </w:pPr>
      <w:r w:rsidRPr="00750937">
        <w:rPr>
          <w:rFonts w:ascii="Arial" w:hAnsi="Arial" w:cs="Arial"/>
        </w:rPr>
        <w:t>To ensure that all pupils continue to learn in a happy, safe and caring environment,</w:t>
      </w:r>
    </w:p>
    <w:p w:rsidR="004A413F" w:rsidRPr="00750937" w:rsidRDefault="004A413F" w:rsidP="00750937">
      <w:pPr>
        <w:pStyle w:val="ListParagraph"/>
        <w:rPr>
          <w:rFonts w:ascii="Arial" w:hAnsi="Arial" w:cs="Arial"/>
        </w:rPr>
      </w:pPr>
      <w:proofErr w:type="gramStart"/>
      <w:r w:rsidRPr="00750937">
        <w:rPr>
          <w:rFonts w:ascii="Arial" w:hAnsi="Arial" w:cs="Arial"/>
        </w:rPr>
        <w:t>where</w:t>
      </w:r>
      <w:proofErr w:type="gramEnd"/>
      <w:r w:rsidRPr="00750937">
        <w:rPr>
          <w:rFonts w:ascii="Arial" w:hAnsi="Arial" w:cs="Arial"/>
        </w:rPr>
        <w:t xml:space="preserve"> relationships are built on mutual respect and everyone is valued.</w:t>
      </w:r>
    </w:p>
    <w:p w:rsidR="004A413F" w:rsidRPr="00750937" w:rsidRDefault="004A413F" w:rsidP="00750937">
      <w:pPr>
        <w:pStyle w:val="ListParagraph"/>
        <w:numPr>
          <w:ilvl w:val="0"/>
          <w:numId w:val="3"/>
        </w:numPr>
        <w:rPr>
          <w:rFonts w:ascii="Arial" w:hAnsi="Arial" w:cs="Arial"/>
        </w:rPr>
      </w:pPr>
      <w:r w:rsidRPr="00750937">
        <w:rPr>
          <w:rFonts w:ascii="Arial" w:hAnsi="Arial" w:cs="Arial"/>
        </w:rPr>
        <w:t>To ensure that effective policies and procedures are in place, and are reviewed in a</w:t>
      </w:r>
    </w:p>
    <w:p w:rsidR="004A413F" w:rsidRPr="00750937" w:rsidRDefault="004A413F" w:rsidP="00750937">
      <w:pPr>
        <w:pStyle w:val="ListParagraph"/>
        <w:rPr>
          <w:rFonts w:ascii="Arial" w:hAnsi="Arial" w:cs="Arial"/>
        </w:rPr>
      </w:pPr>
      <w:proofErr w:type="gramStart"/>
      <w:r w:rsidRPr="00750937">
        <w:rPr>
          <w:rFonts w:ascii="Arial" w:hAnsi="Arial" w:cs="Arial"/>
        </w:rPr>
        <w:t>timely</w:t>
      </w:r>
      <w:proofErr w:type="gramEnd"/>
      <w:r w:rsidRPr="00750937">
        <w:rPr>
          <w:rFonts w:ascii="Arial" w:hAnsi="Arial" w:cs="Arial"/>
        </w:rPr>
        <w:t xml:space="preserve"> manner.</w:t>
      </w:r>
    </w:p>
    <w:p w:rsidR="004A413F" w:rsidRPr="00750937" w:rsidRDefault="004A413F" w:rsidP="000C711C">
      <w:pPr>
        <w:pStyle w:val="ListParagraph"/>
        <w:numPr>
          <w:ilvl w:val="0"/>
          <w:numId w:val="3"/>
        </w:numPr>
        <w:rPr>
          <w:rFonts w:ascii="Arial" w:hAnsi="Arial" w:cs="Arial"/>
        </w:rPr>
      </w:pPr>
      <w:r w:rsidRPr="00750937">
        <w:rPr>
          <w:rFonts w:ascii="Arial" w:hAnsi="Arial" w:cs="Arial"/>
        </w:rPr>
        <w:t>To ensure that the school meets its statutory responsibilities regarding safeguarding and</w:t>
      </w:r>
      <w:r w:rsidR="00750937" w:rsidRPr="00750937">
        <w:rPr>
          <w:rFonts w:ascii="Arial" w:hAnsi="Arial" w:cs="Arial"/>
        </w:rPr>
        <w:t xml:space="preserve"> </w:t>
      </w:r>
      <w:r w:rsidRPr="00750937">
        <w:rPr>
          <w:rFonts w:ascii="Arial" w:hAnsi="Arial" w:cs="Arial"/>
        </w:rPr>
        <w:t>monitor incidents.</w:t>
      </w:r>
    </w:p>
    <w:p w:rsidR="004A413F" w:rsidRPr="00750937" w:rsidRDefault="004A413F" w:rsidP="00750937">
      <w:pPr>
        <w:pStyle w:val="ListParagraph"/>
        <w:numPr>
          <w:ilvl w:val="0"/>
          <w:numId w:val="3"/>
        </w:numPr>
        <w:rPr>
          <w:rFonts w:ascii="Arial" w:hAnsi="Arial" w:cs="Arial"/>
        </w:rPr>
      </w:pPr>
      <w:r w:rsidRPr="00750937">
        <w:rPr>
          <w:rFonts w:ascii="Arial" w:hAnsi="Arial" w:cs="Arial"/>
        </w:rPr>
        <w:t xml:space="preserve">To </w:t>
      </w:r>
      <w:proofErr w:type="gramStart"/>
      <w:r w:rsidRPr="00750937">
        <w:rPr>
          <w:rFonts w:ascii="Arial" w:hAnsi="Arial" w:cs="Arial"/>
        </w:rPr>
        <w:t>report back</w:t>
      </w:r>
      <w:proofErr w:type="gramEnd"/>
      <w:r w:rsidRPr="00750937">
        <w:rPr>
          <w:rFonts w:ascii="Arial" w:hAnsi="Arial" w:cs="Arial"/>
        </w:rPr>
        <w:t xml:space="preserve"> to the Full Governing Body the priorities for the development of Well</w:t>
      </w:r>
      <w:r w:rsidR="00750937">
        <w:rPr>
          <w:rFonts w:ascii="Arial" w:hAnsi="Arial" w:cs="Arial"/>
        </w:rPr>
        <w:t>b</w:t>
      </w:r>
      <w:r w:rsidRPr="00750937">
        <w:rPr>
          <w:rFonts w:ascii="Arial" w:hAnsi="Arial" w:cs="Arial"/>
        </w:rPr>
        <w:t>eing and Safeguarding.</w:t>
      </w:r>
    </w:p>
    <w:p w:rsidR="004A413F" w:rsidRPr="00750937" w:rsidRDefault="004A413F" w:rsidP="00750937">
      <w:pPr>
        <w:pStyle w:val="ListParagraph"/>
        <w:numPr>
          <w:ilvl w:val="0"/>
          <w:numId w:val="3"/>
        </w:numPr>
        <w:rPr>
          <w:rFonts w:ascii="Arial" w:hAnsi="Arial" w:cs="Arial"/>
        </w:rPr>
      </w:pPr>
      <w:r w:rsidRPr="00750937">
        <w:rPr>
          <w:rFonts w:ascii="Arial" w:hAnsi="Arial" w:cs="Arial"/>
        </w:rPr>
        <w:t>To review and monitor behaviour and attendance throughout the school.</w:t>
      </w:r>
    </w:p>
    <w:p w:rsidR="004A413F" w:rsidRDefault="004A413F" w:rsidP="00652405">
      <w:pPr>
        <w:pStyle w:val="ListParagraph"/>
        <w:numPr>
          <w:ilvl w:val="0"/>
          <w:numId w:val="3"/>
        </w:numPr>
        <w:rPr>
          <w:rFonts w:ascii="Arial" w:hAnsi="Arial" w:cs="Arial"/>
        </w:rPr>
      </w:pPr>
      <w:r w:rsidRPr="00750937">
        <w:rPr>
          <w:rFonts w:ascii="Arial" w:hAnsi="Arial" w:cs="Arial"/>
        </w:rPr>
        <w:lastRenderedPageBreak/>
        <w:t>To attend appropriate governor training, and to evaluate this training with the Governing</w:t>
      </w:r>
      <w:r w:rsidR="00750937" w:rsidRPr="00750937">
        <w:rPr>
          <w:rFonts w:ascii="Arial" w:hAnsi="Arial" w:cs="Arial"/>
        </w:rPr>
        <w:t xml:space="preserve"> </w:t>
      </w:r>
      <w:r w:rsidRPr="00750937">
        <w:rPr>
          <w:rFonts w:ascii="Arial" w:hAnsi="Arial" w:cs="Arial"/>
        </w:rPr>
        <w:t>Board.</w:t>
      </w:r>
    </w:p>
    <w:p w:rsidR="00750937" w:rsidRPr="00750937" w:rsidRDefault="00750937" w:rsidP="00750937">
      <w:pPr>
        <w:pStyle w:val="ListParagraph"/>
        <w:numPr>
          <w:ilvl w:val="0"/>
          <w:numId w:val="3"/>
        </w:numPr>
        <w:rPr>
          <w:rFonts w:ascii="Arial" w:hAnsi="Arial" w:cs="Arial"/>
        </w:rPr>
      </w:pPr>
      <w:r w:rsidRPr="00750937">
        <w:rPr>
          <w:rFonts w:ascii="Arial" w:hAnsi="Arial" w:cs="Arial"/>
        </w:rPr>
        <w:t>To monitor the safeguarding action plan</w:t>
      </w:r>
    </w:p>
    <w:p w:rsidR="00750937" w:rsidRPr="00750937" w:rsidRDefault="00750937" w:rsidP="00750937">
      <w:pPr>
        <w:pStyle w:val="ListParagraph"/>
        <w:rPr>
          <w:rFonts w:ascii="Arial" w:hAnsi="Arial" w:cs="Arial"/>
        </w:rPr>
      </w:pPr>
    </w:p>
    <w:p w:rsidR="004A413F" w:rsidRDefault="004A413F" w:rsidP="00F67141">
      <w:pPr>
        <w:rPr>
          <w:b/>
        </w:rPr>
      </w:pPr>
    </w:p>
    <w:p w:rsidR="00750937" w:rsidRPr="00750937" w:rsidRDefault="00750937" w:rsidP="00750937">
      <w:pPr>
        <w:rPr>
          <w:rFonts w:ascii="Arial" w:hAnsi="Arial" w:cs="Arial"/>
          <w:b/>
        </w:rPr>
      </w:pPr>
      <w:r w:rsidRPr="00750937">
        <w:rPr>
          <w:rFonts w:ascii="Arial" w:hAnsi="Arial" w:cs="Arial"/>
          <w:b/>
        </w:rPr>
        <w:t>Finance and Resources Committee</w:t>
      </w:r>
    </w:p>
    <w:p w:rsidR="00750937" w:rsidRPr="00750937" w:rsidRDefault="00750937" w:rsidP="00750937">
      <w:pPr>
        <w:rPr>
          <w:rFonts w:ascii="Arial" w:hAnsi="Arial" w:cs="Arial"/>
        </w:rPr>
      </w:pPr>
      <w:r w:rsidRPr="00750937">
        <w:rPr>
          <w:rFonts w:ascii="Arial" w:hAnsi="Arial" w:cs="Arial"/>
        </w:rPr>
        <w:t>At the first meeting each academic year, the committee will</w:t>
      </w:r>
    </w:p>
    <w:p w:rsidR="00750937" w:rsidRPr="00750937" w:rsidRDefault="00750937" w:rsidP="00750937">
      <w:pPr>
        <w:pStyle w:val="ListParagraph"/>
        <w:numPr>
          <w:ilvl w:val="0"/>
          <w:numId w:val="4"/>
        </w:numPr>
        <w:rPr>
          <w:rFonts w:ascii="Arial" w:hAnsi="Arial" w:cs="Arial"/>
        </w:rPr>
      </w:pPr>
      <w:r w:rsidRPr="00750937">
        <w:rPr>
          <w:rFonts w:ascii="Arial" w:hAnsi="Arial" w:cs="Arial"/>
        </w:rPr>
        <w:t>review the arrangements for having a rotating Chair</w:t>
      </w:r>
      <w:r w:rsidRPr="00750937">
        <w:rPr>
          <w:rFonts w:ascii="Arial" w:hAnsi="Arial" w:cs="Arial"/>
        </w:rPr>
        <w:t xml:space="preserve"> and </w:t>
      </w:r>
      <w:r w:rsidRPr="00750937">
        <w:rPr>
          <w:rFonts w:ascii="Arial" w:hAnsi="Arial" w:cs="Arial"/>
        </w:rPr>
        <w:t>the terms of reference and remits for the committee</w:t>
      </w:r>
    </w:p>
    <w:p w:rsidR="00750937" w:rsidRPr="00750937" w:rsidRDefault="00750937" w:rsidP="00750937">
      <w:pPr>
        <w:pStyle w:val="ListParagraph"/>
        <w:numPr>
          <w:ilvl w:val="0"/>
          <w:numId w:val="4"/>
        </w:numPr>
        <w:rPr>
          <w:rFonts w:ascii="Arial" w:hAnsi="Arial" w:cs="Arial"/>
        </w:rPr>
      </w:pPr>
      <w:r w:rsidRPr="00750937">
        <w:rPr>
          <w:rFonts w:ascii="Arial" w:hAnsi="Arial" w:cs="Arial"/>
        </w:rPr>
        <w:t>report on these matters to the next meeting of the Governing Board (GB)</w:t>
      </w:r>
    </w:p>
    <w:p w:rsidR="00750937" w:rsidRPr="00750937" w:rsidRDefault="00750937" w:rsidP="00750937">
      <w:pPr>
        <w:pStyle w:val="ListParagraph"/>
        <w:numPr>
          <w:ilvl w:val="0"/>
          <w:numId w:val="4"/>
        </w:numPr>
        <w:rPr>
          <w:rFonts w:ascii="Arial" w:hAnsi="Arial" w:cs="Arial"/>
        </w:rPr>
      </w:pPr>
      <w:r w:rsidRPr="00750937">
        <w:rPr>
          <w:rFonts w:ascii="Arial" w:hAnsi="Arial" w:cs="Arial"/>
        </w:rPr>
        <w:t>ensure that there is a clerk at each meeting and minutes are produced and distributed at</w:t>
      </w:r>
    </w:p>
    <w:p w:rsidR="00750937" w:rsidRPr="00750937" w:rsidRDefault="00750937" w:rsidP="00750937">
      <w:pPr>
        <w:pStyle w:val="ListParagraph"/>
        <w:numPr>
          <w:ilvl w:val="0"/>
          <w:numId w:val="4"/>
        </w:numPr>
        <w:rPr>
          <w:rFonts w:ascii="Arial" w:hAnsi="Arial" w:cs="Arial"/>
        </w:rPr>
      </w:pPr>
      <w:proofErr w:type="gramStart"/>
      <w:r w:rsidRPr="00750937">
        <w:rPr>
          <w:rFonts w:ascii="Arial" w:hAnsi="Arial" w:cs="Arial"/>
        </w:rPr>
        <w:t>the</w:t>
      </w:r>
      <w:proofErr w:type="gramEnd"/>
      <w:r w:rsidRPr="00750937">
        <w:rPr>
          <w:rFonts w:ascii="Arial" w:hAnsi="Arial" w:cs="Arial"/>
        </w:rPr>
        <w:t xml:space="preserve"> next FGB meeting.</w:t>
      </w:r>
    </w:p>
    <w:p w:rsidR="00750937" w:rsidRPr="00750937" w:rsidRDefault="00750937" w:rsidP="00750937">
      <w:pPr>
        <w:pStyle w:val="ListParagraph"/>
        <w:numPr>
          <w:ilvl w:val="0"/>
          <w:numId w:val="4"/>
        </w:numPr>
        <w:rPr>
          <w:rFonts w:ascii="Arial" w:hAnsi="Arial" w:cs="Arial"/>
        </w:rPr>
      </w:pPr>
      <w:proofErr w:type="gramStart"/>
      <w:r w:rsidRPr="00750937">
        <w:rPr>
          <w:rFonts w:ascii="Arial" w:hAnsi="Arial" w:cs="Arial"/>
        </w:rPr>
        <w:t>hold</w:t>
      </w:r>
      <w:proofErr w:type="gramEnd"/>
      <w:r w:rsidRPr="00750937">
        <w:rPr>
          <w:rFonts w:ascii="Arial" w:hAnsi="Arial" w:cs="Arial"/>
        </w:rPr>
        <w:t xml:space="preserve"> at least one meeting each term.</w:t>
      </w:r>
    </w:p>
    <w:p w:rsidR="00750937" w:rsidRPr="00750937" w:rsidRDefault="00750937" w:rsidP="00750937">
      <w:pPr>
        <w:pStyle w:val="ListParagraph"/>
        <w:numPr>
          <w:ilvl w:val="0"/>
          <w:numId w:val="4"/>
        </w:numPr>
        <w:rPr>
          <w:rFonts w:ascii="Arial" w:hAnsi="Arial" w:cs="Arial"/>
        </w:rPr>
      </w:pPr>
      <w:proofErr w:type="gramStart"/>
      <w:r w:rsidRPr="00750937">
        <w:rPr>
          <w:rFonts w:ascii="Arial" w:hAnsi="Arial" w:cs="Arial"/>
        </w:rPr>
        <w:t>operate</w:t>
      </w:r>
      <w:proofErr w:type="gramEnd"/>
      <w:r w:rsidRPr="00750937">
        <w:rPr>
          <w:rFonts w:ascii="Arial" w:hAnsi="Arial" w:cs="Arial"/>
        </w:rPr>
        <w:t xml:space="preserve"> with a quorum of at least 3 governors.</w:t>
      </w:r>
    </w:p>
    <w:p w:rsidR="00750937" w:rsidRDefault="00750937" w:rsidP="00750937">
      <w:pPr>
        <w:rPr>
          <w:rFonts w:ascii="Arial" w:hAnsi="Arial" w:cs="Arial"/>
        </w:rPr>
      </w:pPr>
    </w:p>
    <w:p w:rsidR="00750937" w:rsidRPr="00750937" w:rsidRDefault="00750937" w:rsidP="00750937">
      <w:pPr>
        <w:rPr>
          <w:rFonts w:ascii="Arial" w:hAnsi="Arial" w:cs="Arial"/>
        </w:rPr>
      </w:pPr>
      <w:r w:rsidRPr="00750937">
        <w:rPr>
          <w:rFonts w:ascii="Arial" w:hAnsi="Arial" w:cs="Arial"/>
        </w:rPr>
        <w:t>Remit (tasks)</w:t>
      </w:r>
    </w:p>
    <w:p w:rsidR="00750937" w:rsidRPr="00750937" w:rsidRDefault="00750937" w:rsidP="00750937">
      <w:pPr>
        <w:pStyle w:val="ListParagraph"/>
        <w:numPr>
          <w:ilvl w:val="0"/>
          <w:numId w:val="5"/>
        </w:numPr>
        <w:rPr>
          <w:rFonts w:ascii="Arial" w:hAnsi="Arial" w:cs="Arial"/>
        </w:rPr>
      </w:pPr>
      <w:r w:rsidRPr="00750937">
        <w:rPr>
          <w:rFonts w:ascii="Arial" w:hAnsi="Arial" w:cs="Arial"/>
        </w:rPr>
        <w:t>To monitor the School Development Plan</w:t>
      </w:r>
    </w:p>
    <w:p w:rsidR="00750937" w:rsidRPr="00750937" w:rsidRDefault="00750937" w:rsidP="00750937">
      <w:pPr>
        <w:pStyle w:val="ListParagraph"/>
        <w:numPr>
          <w:ilvl w:val="0"/>
          <w:numId w:val="5"/>
        </w:numPr>
        <w:rPr>
          <w:rFonts w:ascii="Arial" w:hAnsi="Arial" w:cs="Arial"/>
        </w:rPr>
      </w:pPr>
      <w:r w:rsidRPr="00750937">
        <w:rPr>
          <w:rFonts w:ascii="Arial" w:hAnsi="Arial" w:cs="Arial"/>
        </w:rPr>
        <w:t xml:space="preserve">To formulate the budget plan and </w:t>
      </w:r>
      <w:r>
        <w:rPr>
          <w:rFonts w:ascii="Arial" w:hAnsi="Arial" w:cs="Arial"/>
        </w:rPr>
        <w:t xml:space="preserve">secure </w:t>
      </w:r>
      <w:r w:rsidRPr="00750937">
        <w:rPr>
          <w:rFonts w:ascii="Arial" w:hAnsi="Arial" w:cs="Arial"/>
        </w:rPr>
        <w:t>best value</w:t>
      </w:r>
    </w:p>
    <w:p w:rsidR="00750937" w:rsidRPr="00750937" w:rsidRDefault="00750937" w:rsidP="00107030">
      <w:pPr>
        <w:pStyle w:val="ListParagraph"/>
        <w:numPr>
          <w:ilvl w:val="0"/>
          <w:numId w:val="5"/>
        </w:numPr>
        <w:rPr>
          <w:rFonts w:ascii="Arial" w:hAnsi="Arial" w:cs="Arial"/>
        </w:rPr>
      </w:pPr>
      <w:r w:rsidRPr="00750937">
        <w:rPr>
          <w:rFonts w:ascii="Arial" w:hAnsi="Arial" w:cs="Arial"/>
        </w:rPr>
        <w:t>To monitor expenditure (including standards fund and private school funds) against the</w:t>
      </w:r>
      <w:r w:rsidRPr="00750937">
        <w:rPr>
          <w:rFonts w:ascii="Arial" w:hAnsi="Arial" w:cs="Arial"/>
        </w:rPr>
        <w:t xml:space="preserve"> </w:t>
      </w:r>
      <w:r w:rsidRPr="00750937">
        <w:rPr>
          <w:rFonts w:ascii="Arial" w:hAnsi="Arial" w:cs="Arial"/>
        </w:rPr>
        <w:t>budget plan and agree adjustments as necessary</w:t>
      </w:r>
    </w:p>
    <w:p w:rsidR="00750937" w:rsidRPr="00750937" w:rsidRDefault="00750937" w:rsidP="00750937">
      <w:pPr>
        <w:pStyle w:val="ListParagraph"/>
        <w:numPr>
          <w:ilvl w:val="0"/>
          <w:numId w:val="5"/>
        </w:numPr>
        <w:rPr>
          <w:rFonts w:ascii="Arial" w:hAnsi="Arial" w:cs="Arial"/>
        </w:rPr>
      </w:pPr>
      <w:r w:rsidRPr="00750937">
        <w:rPr>
          <w:rFonts w:ascii="Arial" w:hAnsi="Arial" w:cs="Arial"/>
        </w:rPr>
        <w:t>To enter into contracts (above and below set financial limit) and arrangements for</w:t>
      </w:r>
    </w:p>
    <w:p w:rsidR="00750937" w:rsidRPr="00750937" w:rsidRDefault="00750937" w:rsidP="00750937">
      <w:pPr>
        <w:pStyle w:val="ListParagraph"/>
        <w:rPr>
          <w:rFonts w:ascii="Arial" w:hAnsi="Arial" w:cs="Arial"/>
        </w:rPr>
      </w:pPr>
      <w:proofErr w:type="gramStart"/>
      <w:r w:rsidRPr="00750937">
        <w:rPr>
          <w:rFonts w:ascii="Arial" w:hAnsi="Arial" w:cs="Arial"/>
        </w:rPr>
        <w:t>obtaining</w:t>
      </w:r>
      <w:proofErr w:type="gramEnd"/>
      <w:r w:rsidRPr="00750937">
        <w:rPr>
          <w:rFonts w:ascii="Arial" w:hAnsi="Arial" w:cs="Arial"/>
        </w:rPr>
        <w:t xml:space="preserve"> quotations and inviting tenders</w:t>
      </w:r>
    </w:p>
    <w:p w:rsidR="00750937" w:rsidRPr="00750937" w:rsidRDefault="00750937" w:rsidP="00750937">
      <w:pPr>
        <w:pStyle w:val="ListParagraph"/>
        <w:numPr>
          <w:ilvl w:val="0"/>
          <w:numId w:val="5"/>
        </w:numPr>
        <w:rPr>
          <w:rFonts w:ascii="Arial" w:hAnsi="Arial" w:cs="Arial"/>
        </w:rPr>
      </w:pPr>
      <w:r w:rsidRPr="00750937">
        <w:rPr>
          <w:rFonts w:ascii="Arial" w:hAnsi="Arial" w:cs="Arial"/>
        </w:rPr>
        <w:t>To maintain inventories and security of assets</w:t>
      </w:r>
    </w:p>
    <w:p w:rsidR="00750937" w:rsidRPr="00750937" w:rsidRDefault="00750937" w:rsidP="00750937">
      <w:pPr>
        <w:pStyle w:val="ListParagraph"/>
        <w:numPr>
          <w:ilvl w:val="0"/>
          <w:numId w:val="5"/>
        </w:numPr>
        <w:rPr>
          <w:rFonts w:ascii="Arial" w:hAnsi="Arial" w:cs="Arial"/>
        </w:rPr>
      </w:pPr>
      <w:r w:rsidRPr="00750937">
        <w:rPr>
          <w:rFonts w:ascii="Arial" w:hAnsi="Arial" w:cs="Arial"/>
        </w:rPr>
        <w:t>To monitor income from the sale of assets</w:t>
      </w:r>
    </w:p>
    <w:p w:rsidR="00750937" w:rsidRPr="00750937" w:rsidRDefault="00750937" w:rsidP="00750937">
      <w:pPr>
        <w:pStyle w:val="ListParagraph"/>
        <w:numPr>
          <w:ilvl w:val="0"/>
          <w:numId w:val="5"/>
        </w:numPr>
        <w:rPr>
          <w:rFonts w:ascii="Arial" w:hAnsi="Arial" w:cs="Arial"/>
        </w:rPr>
      </w:pPr>
      <w:r w:rsidRPr="00750937">
        <w:rPr>
          <w:rFonts w:ascii="Arial" w:hAnsi="Arial" w:cs="Arial"/>
        </w:rPr>
        <w:t>To determine payments regarding petty cash</w:t>
      </w:r>
    </w:p>
    <w:p w:rsidR="00750937" w:rsidRPr="00750937" w:rsidRDefault="00750937" w:rsidP="0039715F">
      <w:pPr>
        <w:pStyle w:val="ListParagraph"/>
        <w:numPr>
          <w:ilvl w:val="0"/>
          <w:numId w:val="5"/>
        </w:numPr>
        <w:rPr>
          <w:rFonts w:ascii="Arial" w:hAnsi="Arial" w:cs="Arial"/>
        </w:rPr>
      </w:pPr>
      <w:r w:rsidRPr="00750937">
        <w:rPr>
          <w:rFonts w:ascii="Arial" w:hAnsi="Arial" w:cs="Arial"/>
        </w:rPr>
        <w:t>To determine arrangements for the accounts and the annual auditing of the school funds</w:t>
      </w:r>
      <w:r w:rsidRPr="00750937">
        <w:rPr>
          <w:rFonts w:ascii="Arial" w:hAnsi="Arial" w:cs="Arial"/>
        </w:rPr>
        <w:t xml:space="preserve"> </w:t>
      </w:r>
      <w:r w:rsidRPr="00750937">
        <w:rPr>
          <w:rFonts w:ascii="Arial" w:hAnsi="Arial" w:cs="Arial"/>
        </w:rPr>
        <w:t>and to send audited accounts to education</w:t>
      </w:r>
    </w:p>
    <w:p w:rsidR="00750937" w:rsidRPr="00750937" w:rsidRDefault="00750937" w:rsidP="00673398">
      <w:pPr>
        <w:pStyle w:val="ListParagraph"/>
        <w:numPr>
          <w:ilvl w:val="0"/>
          <w:numId w:val="5"/>
        </w:numPr>
        <w:rPr>
          <w:rFonts w:ascii="Arial" w:hAnsi="Arial" w:cs="Arial"/>
        </w:rPr>
      </w:pPr>
      <w:r w:rsidRPr="00750937">
        <w:rPr>
          <w:rFonts w:ascii="Arial" w:hAnsi="Arial" w:cs="Arial"/>
        </w:rPr>
        <w:t>To consider the recommendations of the performance management governors in relation</w:t>
      </w:r>
      <w:r w:rsidRPr="00750937">
        <w:rPr>
          <w:rFonts w:ascii="Arial" w:hAnsi="Arial" w:cs="Arial"/>
        </w:rPr>
        <w:t xml:space="preserve"> </w:t>
      </w:r>
      <w:r w:rsidRPr="00750937">
        <w:rPr>
          <w:rFonts w:ascii="Arial" w:hAnsi="Arial" w:cs="Arial"/>
        </w:rPr>
        <w:t>to the head teacher’s pay</w:t>
      </w:r>
    </w:p>
    <w:p w:rsidR="00750937" w:rsidRPr="00750937" w:rsidRDefault="00750937" w:rsidP="00750937">
      <w:pPr>
        <w:pStyle w:val="ListParagraph"/>
        <w:numPr>
          <w:ilvl w:val="0"/>
          <w:numId w:val="5"/>
        </w:numPr>
        <w:rPr>
          <w:rFonts w:ascii="Arial" w:hAnsi="Arial" w:cs="Arial"/>
        </w:rPr>
      </w:pPr>
      <w:r w:rsidRPr="00750937">
        <w:rPr>
          <w:rFonts w:ascii="Arial" w:hAnsi="Arial" w:cs="Arial"/>
        </w:rPr>
        <w:t>To determine insurance arrangements</w:t>
      </w:r>
    </w:p>
    <w:p w:rsidR="00750937" w:rsidRPr="00750937" w:rsidRDefault="00750937" w:rsidP="00750937">
      <w:pPr>
        <w:pStyle w:val="ListParagraph"/>
        <w:numPr>
          <w:ilvl w:val="0"/>
          <w:numId w:val="5"/>
        </w:numPr>
        <w:rPr>
          <w:rFonts w:ascii="Arial" w:hAnsi="Arial" w:cs="Arial"/>
        </w:rPr>
      </w:pPr>
      <w:r w:rsidRPr="00750937">
        <w:rPr>
          <w:rFonts w:ascii="Arial" w:hAnsi="Arial" w:cs="Arial"/>
        </w:rPr>
        <w:t>To approve/amend policies as appropriate to the committee</w:t>
      </w:r>
    </w:p>
    <w:p w:rsidR="00750937" w:rsidRPr="00750937" w:rsidRDefault="00750937" w:rsidP="00386215">
      <w:pPr>
        <w:pStyle w:val="ListParagraph"/>
        <w:numPr>
          <w:ilvl w:val="0"/>
          <w:numId w:val="5"/>
        </w:numPr>
        <w:rPr>
          <w:rFonts w:ascii="Arial" w:hAnsi="Arial" w:cs="Arial"/>
        </w:rPr>
      </w:pPr>
      <w:r w:rsidRPr="00750937">
        <w:rPr>
          <w:rFonts w:ascii="Arial" w:hAnsi="Arial" w:cs="Arial"/>
        </w:rPr>
        <w:t xml:space="preserve">To ensure that Health and Safety Policy procedures </w:t>
      </w:r>
      <w:proofErr w:type="gramStart"/>
      <w:r w:rsidRPr="00750937">
        <w:rPr>
          <w:rFonts w:ascii="Arial" w:hAnsi="Arial" w:cs="Arial"/>
        </w:rPr>
        <w:t>are followed</w:t>
      </w:r>
      <w:proofErr w:type="gramEnd"/>
      <w:r w:rsidRPr="00750937">
        <w:rPr>
          <w:rFonts w:ascii="Arial" w:hAnsi="Arial" w:cs="Arial"/>
        </w:rPr>
        <w:t xml:space="preserve"> throughout the school,</w:t>
      </w:r>
      <w:r w:rsidRPr="00750937">
        <w:rPr>
          <w:rFonts w:ascii="Arial" w:hAnsi="Arial" w:cs="Arial"/>
        </w:rPr>
        <w:t xml:space="preserve"> </w:t>
      </w:r>
      <w:r w:rsidRPr="00750937">
        <w:rPr>
          <w:rFonts w:ascii="Arial" w:hAnsi="Arial" w:cs="Arial"/>
        </w:rPr>
        <w:t>ensuring school is compliant.</w:t>
      </w:r>
    </w:p>
    <w:p w:rsidR="004A413F" w:rsidRPr="00750937" w:rsidRDefault="00750937" w:rsidP="002D5A14">
      <w:pPr>
        <w:pStyle w:val="ListParagraph"/>
        <w:numPr>
          <w:ilvl w:val="0"/>
          <w:numId w:val="5"/>
        </w:numPr>
        <w:rPr>
          <w:rFonts w:ascii="Arial" w:hAnsi="Arial" w:cs="Arial"/>
        </w:rPr>
      </w:pPr>
      <w:r w:rsidRPr="00750937">
        <w:rPr>
          <w:rFonts w:ascii="Arial" w:hAnsi="Arial" w:cs="Arial"/>
        </w:rPr>
        <w:t>To ensure Risk Assessment procedures are in place and followed throughout the school,</w:t>
      </w:r>
      <w:r w:rsidRPr="00750937">
        <w:rPr>
          <w:rFonts w:ascii="Arial" w:hAnsi="Arial" w:cs="Arial"/>
        </w:rPr>
        <w:t xml:space="preserve"> </w:t>
      </w:r>
      <w:r w:rsidRPr="00750937">
        <w:rPr>
          <w:rFonts w:ascii="Arial" w:hAnsi="Arial" w:cs="Arial"/>
        </w:rPr>
        <w:t>ensuring school is compliant.</w:t>
      </w:r>
    </w:p>
    <w:p w:rsidR="00F67141" w:rsidRDefault="00F67141" w:rsidP="00F67141"/>
    <w:p w:rsidR="00F67141" w:rsidRDefault="00F67141" w:rsidP="00F67141"/>
    <w:p w:rsidR="00F67141" w:rsidRDefault="00F67141" w:rsidP="00F67141"/>
    <w:sectPr w:rsidR="00F67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93D"/>
    <w:multiLevelType w:val="hybridMultilevel"/>
    <w:tmpl w:val="C7C2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90E28"/>
    <w:multiLevelType w:val="hybridMultilevel"/>
    <w:tmpl w:val="93F6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01E1D"/>
    <w:multiLevelType w:val="hybridMultilevel"/>
    <w:tmpl w:val="DCE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B3BBC"/>
    <w:multiLevelType w:val="hybridMultilevel"/>
    <w:tmpl w:val="6B38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35E05"/>
    <w:multiLevelType w:val="hybridMultilevel"/>
    <w:tmpl w:val="752C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41"/>
    <w:rsid w:val="002248DB"/>
    <w:rsid w:val="004A413F"/>
    <w:rsid w:val="004F49C9"/>
    <w:rsid w:val="00750937"/>
    <w:rsid w:val="007A245D"/>
    <w:rsid w:val="00EE049D"/>
    <w:rsid w:val="00F6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08E9"/>
  <w15:chartTrackingRefBased/>
  <w15:docId w15:val="{031B3418-36BB-424E-BB71-72AD052A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rsdd.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Radford</dc:creator>
  <cp:keywords/>
  <dc:description/>
  <cp:lastModifiedBy>Helen Radford</cp:lastModifiedBy>
  <cp:revision>2</cp:revision>
  <dcterms:created xsi:type="dcterms:W3CDTF">2023-07-05T12:34:00Z</dcterms:created>
  <dcterms:modified xsi:type="dcterms:W3CDTF">2023-07-05T12:34:00Z</dcterms:modified>
</cp:coreProperties>
</file>